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B6" w:rsidRDefault="00DF0649" w:rsidP="00583F2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64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60085" cy="8963025"/>
            <wp:effectExtent l="0" t="0" r="0" b="9525"/>
            <wp:docPr id="1" name="Рисунок 1" descr="C:\Users\БиоГеография\Desktop\сканы\мир школьных празд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География\Desktop\сканы\мир школьных праздни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56" cy="896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49" w:rsidRDefault="00DF0649" w:rsidP="00583F2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649" w:rsidRDefault="00DF0649" w:rsidP="00583F2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90006" w:rsidRPr="00583F2D" w:rsidRDefault="00490006" w:rsidP="00583F2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</w:t>
      </w: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9B6" w:rsidRPr="000D19B6" w:rsidRDefault="000D19B6" w:rsidP="000D19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D19B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Рабочая программа внеурочной деятельности для 5-9 классов по теме </w:t>
      </w:r>
      <w:r w:rsidRPr="000D19B6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«В мире школьных праздников»</w:t>
      </w:r>
      <w:r w:rsidRPr="000D19B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 и на основе Примерной программы организации внеурочной деятельности. Начальное и основное образование. Под ред. В.А. Горского. Программа 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34</w:t>
      </w:r>
      <w:r w:rsidRPr="000D19B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0D19B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</w:t>
      </w:r>
      <w:r w:rsidRPr="000D19B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час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</w:t>
      </w:r>
      <w:r w:rsidRPr="000D19B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неделю</w:t>
      </w:r>
    </w:p>
    <w:p w:rsidR="00490006" w:rsidRPr="00583F2D" w:rsidRDefault="00490006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«</w:t>
      </w:r>
      <w:r w:rsidR="00B508EE"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школьных праздников</w:t>
      </w: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была разработана на основе:</w:t>
      </w:r>
    </w:p>
    <w:p w:rsidR="00490006" w:rsidRPr="00583F2D" w:rsidRDefault="00490006" w:rsidP="00583F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490006" w:rsidRPr="00583F2D" w:rsidRDefault="00490006" w:rsidP="00583F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духовно-нравственного развития и воспитания личности гражданина России;</w:t>
      </w:r>
    </w:p>
    <w:p w:rsidR="00490006" w:rsidRPr="00583F2D" w:rsidRDefault="00490006" w:rsidP="00583F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основного общего образования с учетом межпредметных и внутрипредметных связей;</w:t>
      </w:r>
    </w:p>
    <w:p w:rsidR="00490006" w:rsidRPr="00583F2D" w:rsidRDefault="00490006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создает условия для культурного, социального, профессионального самоопределения и творческой самореализации личности ребёнка, а так же способствует ее интеграции в мировой и отечественной культуре.</w:t>
      </w:r>
    </w:p>
    <w:p w:rsidR="00490006" w:rsidRPr="00583F2D" w:rsidRDefault="00490006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педагогически целесообразна, потому что способствует:</w:t>
      </w:r>
    </w:p>
    <w:p w:rsidR="00490006" w:rsidRPr="00583F2D" w:rsidRDefault="00490006" w:rsidP="00583F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разностороннему раскрытию индивидуальных способностей ребенка;</w:t>
      </w:r>
    </w:p>
    <w:p w:rsidR="00490006" w:rsidRPr="00583F2D" w:rsidRDefault="00490006" w:rsidP="00583F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у учащихся заинтересованности к различным видам деятельности;</w:t>
      </w:r>
    </w:p>
    <w:p w:rsidR="00490006" w:rsidRPr="00583F2D" w:rsidRDefault="00490006" w:rsidP="00583F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 активно участвовать в продуктивной общественной жизни;</w:t>
      </w:r>
    </w:p>
    <w:p w:rsidR="00490006" w:rsidRPr="00583F2D" w:rsidRDefault="00490006" w:rsidP="00583F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умения у учащихся самостоятельно организовать своё свободное время.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b/>
          <w:sz w:val="24"/>
          <w:szCs w:val="24"/>
          <w:lang w:eastAsia="ru-RU"/>
        </w:rPr>
        <w:t>Основной формой деятельности</w:t>
      </w:r>
      <w:r w:rsidRPr="000D19B6">
        <w:rPr>
          <w:rFonts w:ascii="Times New Roman" w:hAnsi="Times New Roman"/>
          <w:sz w:val="24"/>
          <w:szCs w:val="24"/>
          <w:lang w:eastAsia="ru-RU"/>
        </w:rPr>
        <w:t xml:space="preserve"> в программе является праздник. </w:t>
      </w:r>
      <w:r w:rsidRPr="000D19B6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Праздник </w:t>
      </w:r>
      <w:r w:rsidRPr="000D19B6">
        <w:rPr>
          <w:rFonts w:ascii="Times New Roman" w:hAnsi="Times New Roman"/>
          <w:sz w:val="24"/>
          <w:szCs w:val="24"/>
          <w:lang w:eastAsia="ru-RU"/>
        </w:rPr>
        <w:t xml:space="preserve">- это социально- культурное явление. Хорошо организованный и продуманный детский праздник выводит детей из состояния статистов, слепых исполнителей воли взрослых и становится поводом проявить себя, выразить внимание к другим людям, вступить с ними в неформальный эмоционально окрашенный контакт. Творческая активность, ответственность, умение подчиняться правилам, умение взаимодействовать - все черты характера, которые формируются при реализации проекта, помогут детям вписаться во взрослую общественную жизнь. Помогут создать свой вариант жизни, достойный человека. Вторая важная для нас идея, воплощенная в данной программе - отдых, развлечение и развитие подростков будут наиболее качественными, если будет осуществлено </w:t>
      </w:r>
      <w:r w:rsidRPr="000D19B6">
        <w:rPr>
          <w:rFonts w:ascii="Times New Roman" w:hAnsi="Times New Roman"/>
          <w:b/>
          <w:i/>
          <w:sz w:val="24"/>
          <w:szCs w:val="24"/>
          <w:lang w:eastAsia="ru-RU"/>
        </w:rPr>
        <w:t>взаимодействие подростков, родителей и педагогов.</w:t>
      </w:r>
    </w:p>
    <w:p w:rsidR="000D19B6" w:rsidRPr="000D19B6" w:rsidRDefault="000D19B6" w:rsidP="000D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Цель программы. </w:t>
      </w:r>
      <w:r w:rsidRPr="000D19B6">
        <w:rPr>
          <w:rFonts w:ascii="Times New Roman" w:hAnsi="Times New Roman"/>
          <w:sz w:val="24"/>
          <w:szCs w:val="24"/>
          <w:lang w:eastAsia="ru-RU"/>
        </w:rPr>
        <w:t>Создание оптимальных условий для духовного, интеллектуального развития детей, повышения познавательного интереса, поддержки и дальнейшего развития детского</w:t>
      </w:r>
      <w:r w:rsidRPr="000D19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D19B6">
        <w:rPr>
          <w:rFonts w:ascii="Times New Roman" w:hAnsi="Times New Roman"/>
          <w:sz w:val="24"/>
          <w:szCs w:val="24"/>
          <w:lang w:eastAsia="ru-RU"/>
        </w:rPr>
        <w:t>творчества, формирования навыков организации содержательного досуга при</w:t>
      </w:r>
      <w:r w:rsidRPr="000D19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D19B6">
        <w:rPr>
          <w:rFonts w:ascii="Times New Roman" w:hAnsi="Times New Roman"/>
          <w:sz w:val="24"/>
          <w:szCs w:val="24"/>
          <w:lang w:eastAsia="ru-RU"/>
        </w:rPr>
        <w:t>взаимодействии детей, педагога и родителей.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19B6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Создать условия для достижения успеха детьми, педагогами, условия для их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творческого самовыражения и самореализации; включить детей в социально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значимую деятельность в сфере досуга;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Возродить традиции организации воспитательной работы и дополнительного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образования в условиях реализации федеральных государственных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образовательных стандартов;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Создать в школе стабильно функционирующую систему детских праздников.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Максимально включить родителей в досуговую деятельность.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Разработать и реализовать новые технологии досуговой деятельности.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Способствовать установлению более тесных отношений между детьми и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родителями.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lastRenderedPageBreak/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Развить коммуникативную культуру детей и подростков на основе сотворчества.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Формировать установку на здоровый образ жизни.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Оказание помощи родителям в развитии у детей социального опыта,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коммуникативных навыков и умений;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Оказание помощи родителям в формировании нравственного образа жизни семьи,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в профилактике и диагностике наркомании, в предупреждении других негативных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проявлений у детей и подростков;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Использование различных форм сотрудничества с отцами, вовлечение их в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совместную с детьми творческую, социально значимую деятельность;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Вовлечение родителей в совместную с детьми деятельность с целью расширения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воспитывающей среды, увеличение диапазона позитивных влияний на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развивающуюся личность ребёнка.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Программа создаётся для обучающихся, родителей и педагогов.</w:t>
      </w:r>
    </w:p>
    <w:p w:rsidR="000D19B6" w:rsidRPr="000D19B6" w:rsidRDefault="000D19B6" w:rsidP="000D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19B6">
        <w:rPr>
          <w:rFonts w:ascii="Times New Roman" w:hAnsi="Times New Roman"/>
          <w:b/>
          <w:bCs/>
          <w:sz w:val="24"/>
          <w:szCs w:val="24"/>
          <w:lang w:eastAsia="ru-RU"/>
        </w:rPr>
        <w:t>При обучении по данной программе можно достичь следующих результатов: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Times New Roman" w:hAnsi="Times New Roman"/>
          <w:sz w:val="24"/>
          <w:szCs w:val="24"/>
          <w:lang w:eastAsia="ru-RU"/>
        </w:rPr>
        <w:t xml:space="preserve"> Создание эмоционально - комфортных условия для занятий всех субъектов воспитательного процесса.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Позитивная мотивация детей, педагогов, родителей к участию в жизни коллектива,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содержательно – полноценному досугу, здоровому образу жизни.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Приобретение опыта сотворчества и взаимодействия в коллективной деятельности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детей и взрослых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Создание у учащихся положительного имиджа организации школьных праздников</w:t>
      </w:r>
      <w:r w:rsidRPr="000D19B6">
        <w:rPr>
          <w:rFonts w:ascii="Times New Roman,Bold" w:hAnsi="Times New Roman,Bold" w:cs="Times New Roman,Bold"/>
          <w:sz w:val="20"/>
          <w:szCs w:val="20"/>
          <w:lang w:eastAsia="ru-RU"/>
        </w:rPr>
        <w:t>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раскрыть творческий потенциал ребенка.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Symbol" w:hAnsi="Symbol" w:cs="Symbol"/>
          <w:sz w:val="24"/>
          <w:szCs w:val="24"/>
          <w:lang w:eastAsia="ru-RU"/>
        </w:rPr>
        <w:t></w:t>
      </w:r>
      <w:r w:rsidRPr="000D19B6">
        <w:rPr>
          <w:rFonts w:ascii="Times New Roman" w:hAnsi="Times New Roman"/>
          <w:sz w:val="24"/>
          <w:szCs w:val="24"/>
          <w:lang w:eastAsia="ru-RU"/>
        </w:rPr>
        <w:t>Вовлечение детей в увлекательный мир организаторов досуговых мероприятий.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Times New Roman" w:hAnsi="Times New Roman"/>
          <w:sz w:val="24"/>
          <w:szCs w:val="24"/>
          <w:lang w:eastAsia="ru-RU"/>
        </w:rPr>
        <w:t xml:space="preserve"> Раскрепостить учащихся на сцене, при общении с залом и другой аудиторией,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Times New Roman" w:hAnsi="Times New Roman"/>
          <w:sz w:val="24"/>
          <w:szCs w:val="24"/>
          <w:lang w:eastAsia="ru-RU"/>
        </w:rPr>
        <w:t xml:space="preserve"> Сформировать позитивную «Я – концепцию».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Times New Roman" w:hAnsi="Times New Roman"/>
          <w:sz w:val="24"/>
          <w:szCs w:val="24"/>
          <w:lang w:eastAsia="ru-RU"/>
        </w:rPr>
        <w:t xml:space="preserve"> Обучить детей методике проведения игр, составления (авторской разработки) сценариев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Times New Roman" w:hAnsi="Times New Roman"/>
          <w:sz w:val="24"/>
          <w:szCs w:val="24"/>
          <w:lang w:eastAsia="ru-RU"/>
        </w:rPr>
        <w:t>досуговых мероприятий.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Times New Roman" w:hAnsi="Times New Roman"/>
          <w:sz w:val="24"/>
          <w:szCs w:val="24"/>
          <w:lang w:eastAsia="ru-RU"/>
        </w:rPr>
        <w:t xml:space="preserve"> Сформировать детский коллектив единомышленников.</w:t>
      </w:r>
    </w:p>
    <w:p w:rsidR="000D19B6" w:rsidRPr="000D19B6" w:rsidRDefault="000D19B6" w:rsidP="000D19B6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9B6">
        <w:rPr>
          <w:rFonts w:ascii="Symbol" w:hAnsi="Symbol" w:cs="Symbol"/>
          <w:sz w:val="24"/>
          <w:szCs w:val="24"/>
          <w:lang w:eastAsia="ru-RU"/>
        </w:rPr>
        <w:t></w:t>
      </w:r>
      <w:r w:rsidRPr="000D19B6">
        <w:rPr>
          <w:rFonts w:ascii="Times New Roman" w:hAnsi="Times New Roman"/>
          <w:sz w:val="24"/>
          <w:szCs w:val="24"/>
          <w:lang w:eastAsia="ru-RU"/>
        </w:rPr>
        <w:t xml:space="preserve"> Сформировать лидерские качества</w:t>
      </w:r>
    </w:p>
    <w:p w:rsidR="000D19B6" w:rsidRPr="00B35DC4" w:rsidRDefault="000D19B6" w:rsidP="000D19B6">
      <w:pPr>
        <w:pStyle w:val="a8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6"/>
          <w:szCs w:val="26"/>
        </w:rPr>
      </w:pPr>
      <w:r w:rsidRPr="003871E2">
        <w:rPr>
          <w:rFonts w:ascii="Symbol" w:hAnsi="Symbol" w:cs="Symbol"/>
        </w:rPr>
        <w:t></w:t>
      </w:r>
      <w:r>
        <w:t xml:space="preserve"> Сформировать жизненное и личностное самоопределение</w:t>
      </w:r>
    </w:p>
    <w:p w:rsidR="000D19B6" w:rsidRDefault="000D19B6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ВНЕУРОЧНОЙ ДЕЯТЕЛЬНОСТИ:</w:t>
      </w:r>
    </w:p>
    <w:p w:rsidR="0054214D" w:rsidRPr="00583F2D" w:rsidRDefault="0054214D" w:rsidP="00583F2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ВНЕУРОЧНОЙ ДЕЯТЕЛЬНОСТИ:</w:t>
      </w:r>
    </w:p>
    <w:p w:rsidR="0054214D" w:rsidRPr="00583F2D" w:rsidRDefault="0054214D" w:rsidP="00583F2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общественно-полезную досуговую деятельность учащихся.</w:t>
      </w:r>
    </w:p>
    <w:p w:rsidR="0054214D" w:rsidRPr="00583F2D" w:rsidRDefault="0054214D" w:rsidP="00583F2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учащихся в разностороннюю творческую деятельность.</w:t>
      </w:r>
    </w:p>
    <w:p w:rsidR="0054214D" w:rsidRPr="00583F2D" w:rsidRDefault="0054214D" w:rsidP="00583F2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позитивного коммуникативного общения.</w:t>
      </w:r>
    </w:p>
    <w:p w:rsidR="0054214D" w:rsidRPr="00583F2D" w:rsidRDefault="0054214D" w:rsidP="00583F2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навыки организации и осуществления сотрудничества с педагогами, учащимися разных возрастов и их родителями в решении общих проблем.</w:t>
      </w:r>
    </w:p>
    <w:p w:rsidR="0054214D" w:rsidRPr="00583F2D" w:rsidRDefault="0054214D" w:rsidP="00583F2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волю, настойчивость, развивать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свои планы.</w:t>
      </w:r>
    </w:p>
    <w:p w:rsidR="0054214D" w:rsidRPr="00583F2D" w:rsidRDefault="0054214D" w:rsidP="00583F2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позитивное отношение к базовым общественным ценностям (человек, семья, Отечество, природа, мир, знания, труд, культура).</w:t>
      </w:r>
    </w:p>
    <w:p w:rsidR="0054214D" w:rsidRPr="00583F2D" w:rsidRDefault="0054214D" w:rsidP="00583F2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знанию основ и стремлению к здоровому образу жизни.</w:t>
      </w:r>
    </w:p>
    <w:p w:rsidR="0054214D" w:rsidRPr="00583F2D" w:rsidRDefault="0054214D" w:rsidP="00583F2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содержания, использование новых форм и методов занятости учащихся в свободное от учёбы время.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“Мир школьных праздников” предлагает каждому ребенку свободный выбор деятельности, возможность реализоваться в разнообразном творчестве, создание ситуации успеха для каждого, возможность получить более высокий личностный статус и позитивную “Я - оценку”, а также эмоционально-психологическую защиту.</w:t>
      </w: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здесь создаются условия для максимальной социальной адаптации, здесь развиваются творческие качества личности.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жизнедеятельности школьников во внеурочное время предоставляет им широкие возможности самореализации в различных видах социально и личностно значимой деятельности, образцов высокой культуры, нравственности, духовности, позитивного взаимодействия человека с окружающей средой.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занятий по данной программе является возможность организации коллективной творческой деятельности</w:t>
      </w:r>
      <w:r w:rsidR="00B508EE"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направленной на развитие навыков общения, взаимодействия и сотрудничества. Научить сотрудничать – значит научить добиваться желаемого, не ущемляя интересов других людей.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ПОСТРОЕНА С СОБЛЮДЕНИЕМ СЛЕДУЮЩИХ ПРИНЦИПОВ:</w:t>
      </w:r>
    </w:p>
    <w:p w:rsidR="0054214D" w:rsidRPr="00583F2D" w:rsidRDefault="0054214D" w:rsidP="00583F2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добровольность;</w:t>
      </w:r>
    </w:p>
    <w:p w:rsidR="0054214D" w:rsidRPr="00583F2D" w:rsidRDefault="0054214D" w:rsidP="00583F2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направленность;</w:t>
      </w:r>
    </w:p>
    <w:p w:rsidR="0054214D" w:rsidRPr="00583F2D" w:rsidRDefault="0054214D" w:rsidP="00583F2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индивидуальных особенностей учащихся;</w:t>
      </w:r>
    </w:p>
    <w:p w:rsidR="0054214D" w:rsidRPr="00583F2D" w:rsidRDefault="0054214D" w:rsidP="00583F2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самостоятельности и опора на инициативу;</w:t>
      </w:r>
    </w:p>
    <w:p w:rsidR="0054214D" w:rsidRPr="00583F2D" w:rsidRDefault="0054214D" w:rsidP="00583F2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интересов ребенка;</w:t>
      </w:r>
    </w:p>
    <w:p w:rsidR="0054214D" w:rsidRPr="00583F2D" w:rsidRDefault="0054214D" w:rsidP="00583F2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содружество и сотворчество детей и взрослых.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 w:rsidR="00C42D50"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рассчитана на 1 час в неделю, 34 часа в год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Утренники, выставки, викторины, обмен мнениями, выступления на конкурсах и концертах, праздниках, подготовка презентации, фотовыставка, создание портфолио.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ОСВОЕНИЯ ПРОГРАММЫ ОБУЧАЮЩИЕСЯ ОВЛАДЕЮТ СЛЕДУЮЩИМИ УНИВЕРСАЛЬНЫМИ ДЕЙСТВИЯМИ: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</w:t>
      </w:r>
    </w:p>
    <w:p w:rsidR="0054214D" w:rsidRPr="00583F2D" w:rsidRDefault="0054214D" w:rsidP="00583F2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доброжелательности, позитивного отношения к жизни.</w:t>
      </w:r>
    </w:p>
    <w:p w:rsidR="0054214D" w:rsidRPr="00583F2D" w:rsidRDefault="0054214D" w:rsidP="00583F2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компетентности в вопросах нормативного поведения.</w:t>
      </w:r>
    </w:p>
    <w:p w:rsidR="0054214D" w:rsidRPr="00583F2D" w:rsidRDefault="0054214D" w:rsidP="00583F2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людей.</w:t>
      </w:r>
    </w:p>
    <w:p w:rsidR="0054214D" w:rsidRPr="00583F2D" w:rsidRDefault="0054214D" w:rsidP="00583F2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нравственного содержания своих поступков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54214D" w:rsidRPr="00583F2D" w:rsidRDefault="0054214D" w:rsidP="00583F2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продуктивного взаимодействия, умения совместного принятия решения</w:t>
      </w:r>
    </w:p>
    <w:p w:rsidR="0054214D" w:rsidRPr="00583F2D" w:rsidRDefault="0054214D" w:rsidP="00583F2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в процессе межличностного взаимодействия.</w:t>
      </w:r>
    </w:p>
    <w:p w:rsidR="0054214D" w:rsidRPr="00583F2D" w:rsidRDefault="0054214D" w:rsidP="00583F2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Коммуникация как взаимодействие и коммуникация как сотрудничество</w:t>
      </w:r>
    </w:p>
    <w:p w:rsidR="0054214D" w:rsidRPr="00583F2D" w:rsidRDefault="0054214D" w:rsidP="00583F2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возможности существования различных точек зрения и права каждого иметь свою</w:t>
      </w:r>
    </w:p>
    <w:p w:rsidR="0054214D" w:rsidRPr="00583F2D" w:rsidRDefault="0054214D" w:rsidP="00583F2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своего мнения и аргументация свое точки зрения</w:t>
      </w:r>
    </w:p>
    <w:p w:rsidR="0054214D" w:rsidRPr="00583F2D" w:rsidRDefault="0054214D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54214D" w:rsidRPr="00583F2D" w:rsidRDefault="0054214D" w:rsidP="00583F2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результаты своей деятельности</w:t>
      </w:r>
    </w:p>
    <w:p w:rsidR="0054214D" w:rsidRPr="00583F2D" w:rsidRDefault="0054214D" w:rsidP="00583F2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оценивать свою деятельность</w:t>
      </w:r>
    </w:p>
    <w:p w:rsidR="0054214D" w:rsidRPr="00583F2D" w:rsidRDefault="0054214D" w:rsidP="00583F2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воспринимать оценку со стороны</w:t>
      </w:r>
    </w:p>
    <w:p w:rsidR="0054214D" w:rsidRPr="00583F2D" w:rsidRDefault="0054214D" w:rsidP="00583F2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со взрослыми и сверстниками в совместной деятельности</w:t>
      </w:r>
    </w:p>
    <w:p w:rsidR="0054214D" w:rsidRPr="00583F2D" w:rsidRDefault="0054214D" w:rsidP="00583F2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оптимистического восприятия мира</w:t>
      </w:r>
    </w:p>
    <w:p w:rsidR="0054214D" w:rsidRPr="00583F2D" w:rsidRDefault="0054214D" w:rsidP="00583F2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преодолению трудностей</w:t>
      </w:r>
    </w:p>
    <w:p w:rsidR="007E26AC" w:rsidRPr="00583F2D" w:rsidRDefault="00C42D50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</w:p>
    <w:p w:rsidR="00C42D50" w:rsidRPr="00583F2D" w:rsidRDefault="002E227F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</w:t>
      </w:r>
      <w:r w:rsidR="00C42D50" w:rsidRPr="00583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предполагает проведение занятий </w:t>
      </w:r>
      <w:r w:rsidRPr="00583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2D50" w:rsidRPr="00583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форме: беседы, видеопутешествия, игр, конкурс</w:t>
      </w:r>
      <w:r w:rsidRPr="00583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C42D50" w:rsidRPr="00583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викторин, творческой мастерской. На занятиях воспитанники знакомятся с классификацией видов искусств и их характеристиками, биографией знаменитых деятелей искусства, знакомятся с историей календарных праздников и готовятся к их проведению – разрабатывают сценарии, оформляют поздравительные открытки и газеты, готовят номера к праздничным концертам, выступления на классных и школьных мероприятиях (Новый год, День защитника Отечества, 8 Марта, День Победы и т.п.).</w:t>
      </w:r>
    </w:p>
    <w:p w:rsidR="00C42D50" w:rsidRPr="00583F2D" w:rsidRDefault="00C42D50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проводятся не только в стенах школы, но и за её пределами. Программа предполагает использование таких форм работы как экскурсии в парк культуры и отдыха, походы в выставочный зал, музей, библиотеку, театр, кинотеатр. Это даёт возможность воспитанникам получать новую информацию в нестандартной обстановке, более доступно, наглядно и как результат более продуктивно. Знакомство и посещение культурных центров даёт воспитанникам представление об историческом прошлом нашего народа и донского края, возможность познакомиться с историческими фактами, прикоснуться к прошлому в картинах, книгах, экспонатах, экспозициях, театральных постановках, кинофильмах. </w:t>
      </w:r>
    </w:p>
    <w:p w:rsidR="00C42D50" w:rsidRPr="00583F2D" w:rsidRDefault="00C42D50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содержания программы кружка способствует интеллектуальному, творческому, эмоциональному развитию воспитанников. При реализации содержания программы учитываются возрастные и индивидуальные возможности школьников, создаются условия для успешности каждого ребёнка.</w:t>
      </w:r>
    </w:p>
    <w:p w:rsidR="00C42D50" w:rsidRPr="00583F2D" w:rsidRDefault="00C42D50" w:rsidP="0058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Основу программы составляют инновационные технологии: личностно-ориентированные, адаптированного обучения, индивидуализация, ИКТ-технологии.</w:t>
      </w:r>
    </w:p>
    <w:p w:rsidR="002E227F" w:rsidRPr="00583F2D" w:rsidRDefault="002E227F" w:rsidP="00583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214D" w:rsidRPr="00583F2D" w:rsidRDefault="0054214D" w:rsidP="00583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="003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«Мир школьных праздников»</w:t>
      </w:r>
    </w:p>
    <w:p w:rsidR="002E227F" w:rsidRPr="00583F2D" w:rsidRDefault="002E227F" w:rsidP="00583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</w:t>
      </w: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3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tbl>
      <w:tblPr>
        <w:tblStyle w:val="a3"/>
        <w:tblW w:w="11337" w:type="dxa"/>
        <w:tblInd w:w="-130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816"/>
        <w:gridCol w:w="2612"/>
        <w:gridCol w:w="794"/>
        <w:gridCol w:w="988"/>
      </w:tblGrid>
      <w:tr w:rsidR="00583F2D" w:rsidRPr="00583F2D" w:rsidTr="00380BB6">
        <w:trPr>
          <w:trHeight w:val="405"/>
        </w:trPr>
        <w:tc>
          <w:tcPr>
            <w:tcW w:w="567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 </w:t>
            </w:r>
          </w:p>
        </w:tc>
        <w:tc>
          <w:tcPr>
            <w:tcW w:w="988" w:type="dxa"/>
          </w:tcPr>
          <w:p w:rsid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 -</w:t>
            </w:r>
          </w:p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</w:tc>
      </w:tr>
      <w:tr w:rsidR="00583F2D" w:rsidRPr="00583F2D" w:rsidTr="00583F2D">
        <w:trPr>
          <w:trHeight w:val="510"/>
        </w:trPr>
        <w:tc>
          <w:tcPr>
            <w:tcW w:w="10349" w:type="dxa"/>
            <w:gridSpan w:val="5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583F2D" w:rsidRPr="00583F2D" w:rsidTr="00380BB6">
        <w:trPr>
          <w:trHeight w:val="510"/>
        </w:trPr>
        <w:tc>
          <w:tcPr>
            <w:tcW w:w="567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1сентября – День знаний.  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567"/>
        </w:trPr>
        <w:tc>
          <w:tcPr>
            <w:tcW w:w="567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в осенний лес. Сбор природного материала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615"/>
        </w:trPr>
        <w:tc>
          <w:tcPr>
            <w:tcW w:w="567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Конкурс осенних букетов и композиций. Конкурс «Осень в</w:t>
            </w:r>
          </w:p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фотообъективе.»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341"/>
        </w:trPr>
        <w:tc>
          <w:tcPr>
            <w:tcW w:w="567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Дню учителя.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583F2D">
        <w:trPr>
          <w:trHeight w:val="540"/>
        </w:trPr>
        <w:tc>
          <w:tcPr>
            <w:tcW w:w="10349" w:type="dxa"/>
            <w:gridSpan w:val="5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Октябрь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D19B6" w:rsidRPr="00583F2D" w:rsidTr="00380BB6">
        <w:trPr>
          <w:trHeight w:val="298"/>
        </w:trPr>
        <w:tc>
          <w:tcPr>
            <w:tcW w:w="567" w:type="dxa"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60" w:type="dxa"/>
            <w:hideMark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hideMark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«Поздравь пожилого человека»</w:t>
            </w:r>
          </w:p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Праздник, </w:t>
            </w:r>
          </w:p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B6" w:rsidRPr="00583F2D" w:rsidTr="00380BB6">
        <w:trPr>
          <w:trHeight w:val="426"/>
        </w:trPr>
        <w:tc>
          <w:tcPr>
            <w:tcW w:w="567" w:type="dxa"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неделя</w:t>
            </w:r>
          </w:p>
        </w:tc>
        <w:tc>
          <w:tcPr>
            <w:tcW w:w="4816" w:type="dxa"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учителя»</w:t>
            </w:r>
          </w:p>
        </w:tc>
        <w:tc>
          <w:tcPr>
            <w:tcW w:w="2612" w:type="dxa"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0D19B6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празднику «Золотая осень»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397"/>
        </w:trPr>
        <w:tc>
          <w:tcPr>
            <w:tcW w:w="567" w:type="dxa"/>
          </w:tcPr>
          <w:p w:rsidR="00583F2D" w:rsidRPr="000D19B6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праздника «Золотая осень»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583F2D">
        <w:trPr>
          <w:trHeight w:val="510"/>
        </w:trPr>
        <w:tc>
          <w:tcPr>
            <w:tcW w:w="10349" w:type="dxa"/>
            <w:gridSpan w:val="5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Ноябрь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83F2D" w:rsidRPr="00583F2D" w:rsidTr="00380BB6">
        <w:trPr>
          <w:trHeight w:val="473"/>
        </w:trPr>
        <w:tc>
          <w:tcPr>
            <w:tcW w:w="567" w:type="dxa"/>
          </w:tcPr>
          <w:p w:rsidR="00583F2D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неделя</w:t>
            </w:r>
          </w:p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«День народного единения» 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0D19B6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празднику «День матери»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83F2D" w:rsidRPr="00583F2D" w:rsidRDefault="000D19B6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0D19B6" w:rsidRDefault="000D19B6" w:rsidP="00583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праздника «День матери»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583F2D">
        <w:trPr>
          <w:trHeight w:val="435"/>
        </w:trPr>
        <w:tc>
          <w:tcPr>
            <w:tcW w:w="10349" w:type="dxa"/>
            <w:gridSpan w:val="5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Декабрь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неделя</w:t>
            </w:r>
          </w:p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Зимние развлечения на улице.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новогодним праздникам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83F2D" w:rsidRPr="00583F2D" w:rsidRDefault="000D19B6" w:rsidP="00583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«В гостях у сказки»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583F2D">
        <w:trPr>
          <w:trHeight w:val="435"/>
        </w:trPr>
        <w:tc>
          <w:tcPr>
            <w:tcW w:w="10349" w:type="dxa"/>
            <w:gridSpan w:val="5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Январь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816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Зимние забавы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«Святочные гадания»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фотографий «Моя малая Родина»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583F2D">
        <w:trPr>
          <w:trHeight w:val="510"/>
        </w:trPr>
        <w:tc>
          <w:tcPr>
            <w:tcW w:w="10349" w:type="dxa"/>
            <w:gridSpan w:val="5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Февраль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83F2D" w:rsidRPr="00583F2D" w:rsidTr="00380BB6">
        <w:trPr>
          <w:trHeight w:val="454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816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 классов «Минута славы»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0D19B6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  23 февраля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816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23 февраля, смотр строя и песни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816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праздника к международному женскому дню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583F2D">
        <w:trPr>
          <w:trHeight w:val="435"/>
        </w:trPr>
        <w:tc>
          <w:tcPr>
            <w:tcW w:w="10349" w:type="dxa"/>
            <w:gridSpan w:val="5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Март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праздника к международному женскому дню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праздника, посвященного Международному женскому дню  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весенних праздников</w:t>
            </w:r>
            <w:r w:rsidRPr="00583F2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неделя музыки для детей и юношества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мелодию», караоке «Вместе весело»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583F2D">
        <w:trPr>
          <w:trHeight w:val="435"/>
        </w:trPr>
        <w:tc>
          <w:tcPr>
            <w:tcW w:w="10349" w:type="dxa"/>
            <w:gridSpan w:val="5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Апрель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 в школе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816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hAnsi="Times New Roman" w:cs="Times New Roman"/>
                <w:sz w:val="24"/>
                <w:szCs w:val="24"/>
              </w:rPr>
              <w:t>День космонавтики. «Космос-это мы»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0D19B6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9 мая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0D19B6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816" w:type="dxa"/>
            <w:hideMark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9 мая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583F2D">
        <w:trPr>
          <w:trHeight w:val="435"/>
        </w:trPr>
        <w:tc>
          <w:tcPr>
            <w:tcW w:w="10349" w:type="dxa"/>
            <w:gridSpan w:val="5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Май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0D19B6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816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Концерт, посвященный 9 мая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4816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«Последнем звонке»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794" w:type="dxa"/>
          </w:tcPr>
          <w:p w:rsidR="00583F2D" w:rsidRPr="00583F2D" w:rsidRDefault="000D19B6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380BB6">
        <w:trPr>
          <w:trHeight w:val="435"/>
        </w:trPr>
        <w:tc>
          <w:tcPr>
            <w:tcW w:w="567" w:type="dxa"/>
          </w:tcPr>
          <w:p w:rsidR="00583F2D" w:rsidRPr="00583F2D" w:rsidRDefault="00583F2D" w:rsidP="000D1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83F2D" w:rsidRPr="00583F2D" w:rsidRDefault="000D19B6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3F2D"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4816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hAnsi="Times New Roman" w:cs="Times New Roman"/>
                <w:sz w:val="24"/>
                <w:szCs w:val="24"/>
              </w:rPr>
              <w:t>Подготовка к Международному дню защиты детей</w:t>
            </w:r>
          </w:p>
        </w:tc>
        <w:tc>
          <w:tcPr>
            <w:tcW w:w="2612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F2D" w:rsidRPr="00583F2D" w:rsidTr="00583F2D">
        <w:trPr>
          <w:trHeight w:val="435"/>
        </w:trPr>
        <w:tc>
          <w:tcPr>
            <w:tcW w:w="9555" w:type="dxa"/>
            <w:gridSpan w:val="4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94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8" w:type="dxa"/>
          </w:tcPr>
          <w:p w:rsidR="00583F2D" w:rsidRPr="00583F2D" w:rsidRDefault="00583F2D" w:rsidP="0058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89A" w:rsidRPr="00583F2D" w:rsidRDefault="0031689A" w:rsidP="00380BB6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p w:rsidR="00380BB6" w:rsidRDefault="00380BB6" w:rsidP="00583F2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p w:rsidR="00380BB6" w:rsidRDefault="00380BB6" w:rsidP="00583F2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p w:rsidR="00490006" w:rsidRPr="00583F2D" w:rsidRDefault="00490006" w:rsidP="00583F2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583F2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СПИСОК ЛИТЕРАТУРЫ.</w:t>
      </w:r>
    </w:p>
    <w:p w:rsidR="00490006" w:rsidRPr="00583F2D" w:rsidRDefault="00490006" w:rsidP="00583F2D">
      <w:pPr>
        <w:widowControl w:val="0"/>
        <w:numPr>
          <w:ilvl w:val="0"/>
          <w:numId w:val="22"/>
        </w:num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2D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>Асмолов А.Г.</w:t>
      </w:r>
      <w:r w:rsidRPr="00583F2D">
        <w:rPr>
          <w:rFonts w:ascii="Times New Roman" w:eastAsia="Times New Roman" w:hAnsi="Times New Roman" w:cs="Times New Roman"/>
          <w:sz w:val="24"/>
          <w:szCs w:val="24"/>
        </w:rPr>
        <w:t xml:space="preserve"> Системно-деятельностный подход к разработке стандартов нового поколения. М.: Педагогика, 2009.</w:t>
      </w:r>
    </w:p>
    <w:p w:rsidR="00490006" w:rsidRPr="00583F2D" w:rsidRDefault="00490006" w:rsidP="00583F2D">
      <w:pPr>
        <w:widowControl w:val="0"/>
        <w:numPr>
          <w:ilvl w:val="0"/>
          <w:numId w:val="22"/>
        </w:num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2D">
        <w:rPr>
          <w:rFonts w:ascii="Times New Roman" w:eastAsia="Times New Roman" w:hAnsi="Times New Roman" w:cs="Times New Roman"/>
          <w:sz w:val="24"/>
          <w:szCs w:val="24"/>
        </w:rPr>
        <w:t xml:space="preserve"> Концепция Федеральных государственных образовательных стандартов общего образования / Под ред. А.М. Кондакова, А.А. Кузнецова. М.: Просвещение, 2012.</w:t>
      </w:r>
    </w:p>
    <w:p w:rsidR="00490006" w:rsidRPr="00583F2D" w:rsidRDefault="00490006" w:rsidP="00583F2D">
      <w:pPr>
        <w:widowControl w:val="0"/>
        <w:numPr>
          <w:ilvl w:val="0"/>
          <w:numId w:val="22"/>
        </w:num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2D">
        <w:rPr>
          <w:rFonts w:ascii="Times New Roman" w:eastAsia="Times New Roman" w:hAnsi="Times New Roman" w:cs="Times New Roman"/>
          <w:sz w:val="24"/>
          <w:szCs w:val="24"/>
        </w:rPr>
        <w:t xml:space="preserve"> Национальная образовательная инициатива «Наша новая школа»: [Электронный документ]. Режим доступа: </w:t>
      </w:r>
      <w:hyperlink r:id="rId8" w:history="1">
        <w:r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val="en-US" w:bidi="en-US"/>
          </w:rPr>
          <w:t>http://mon.gov.ru/dok/akt/6591</w:t>
        </w:r>
      </w:hyperlink>
    </w:p>
    <w:p w:rsidR="00490006" w:rsidRPr="00583F2D" w:rsidRDefault="00490006" w:rsidP="00583F2D">
      <w:pPr>
        <w:widowControl w:val="0"/>
        <w:numPr>
          <w:ilvl w:val="0"/>
          <w:numId w:val="22"/>
        </w:num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2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РФ от 29.12.2010 № 189 «Сани</w:t>
      </w:r>
      <w:r w:rsidRPr="00583F2D">
        <w:rPr>
          <w:rFonts w:ascii="Times New Roman" w:eastAsia="Times New Roman" w:hAnsi="Times New Roman" w:cs="Times New Roman"/>
          <w:sz w:val="24"/>
          <w:szCs w:val="24"/>
        </w:rPr>
        <w:softHyphen/>
        <w:t>тарно-эпидемиологические требования к условиям и организации обучения в общеобразовательных учреждениях» (СанПиН 2.4.2.2621—10).</w:t>
      </w:r>
    </w:p>
    <w:p w:rsidR="00490006" w:rsidRPr="00583F2D" w:rsidRDefault="00490006" w:rsidP="00583F2D">
      <w:pPr>
        <w:widowControl w:val="0"/>
        <w:numPr>
          <w:ilvl w:val="0"/>
          <w:numId w:val="22"/>
        </w:num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2D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490006" w:rsidRPr="00583F2D" w:rsidRDefault="00490006" w:rsidP="00583F2D">
      <w:pPr>
        <w:widowControl w:val="0"/>
        <w:numPr>
          <w:ilvl w:val="0"/>
          <w:numId w:val="22"/>
        </w:num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2D">
        <w:rPr>
          <w:rFonts w:ascii="Times New Roman" w:eastAsia="Times New Roman" w:hAnsi="Times New Roman" w:cs="Times New Roman"/>
          <w:sz w:val="24"/>
          <w:szCs w:val="24"/>
        </w:rPr>
        <w:t xml:space="preserve"> Примерная основная образовательная программа образовательного учреждения. Основная школа. М.: Просвещение, 2011.</w:t>
      </w:r>
    </w:p>
    <w:p w:rsidR="00490006" w:rsidRPr="00583F2D" w:rsidRDefault="00490006" w:rsidP="00583F2D">
      <w:pPr>
        <w:widowControl w:val="0"/>
        <w:numPr>
          <w:ilvl w:val="0"/>
          <w:numId w:val="22"/>
        </w:num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2D">
        <w:rPr>
          <w:rFonts w:ascii="Times New Roman" w:eastAsia="Times New Roman" w:hAnsi="Times New Roman" w:cs="Times New Roman"/>
          <w:sz w:val="24"/>
          <w:szCs w:val="24"/>
        </w:rPr>
        <w:t xml:space="preserve"> Примерные программы внеурочной деятельности / Под ред. В.А Горского. М.: Просвещение, 2010.</w:t>
      </w:r>
    </w:p>
    <w:p w:rsidR="00490006" w:rsidRPr="00583F2D" w:rsidRDefault="00B508EE" w:rsidP="00583F2D">
      <w:pPr>
        <w:widowControl w:val="0"/>
        <w:numPr>
          <w:ilvl w:val="0"/>
          <w:numId w:val="22"/>
        </w:num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06" w:rsidRPr="00583F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 праздники России на 20</w:t>
      </w:r>
      <w:r w:rsidR="00380B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490006" w:rsidRPr="00583F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-20</w:t>
      </w:r>
      <w:r w:rsidR="00380B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21</w:t>
      </w:r>
      <w:r w:rsidRPr="00583F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</w:t>
      </w:r>
      <w:r w:rsidR="00490006" w:rsidRPr="00583F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 </w:t>
      </w:r>
      <w:r w:rsidR="00490006" w:rsidRPr="00583F2D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документ]. Режим доступа: </w:t>
      </w:r>
      <w:hyperlink r:id="rId9" w:history="1">
        <w:r w:rsidR="00490006"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val="en-US" w:bidi="en-US"/>
          </w:rPr>
          <w:t>http</w:t>
        </w:r>
        <w:r w:rsidR="00490006"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r w:rsidR="00490006"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val="en-US" w:bidi="en-US"/>
          </w:rPr>
          <w:t>mon</w:t>
        </w:r>
        <w:r w:rsidR="00490006"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="00490006"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val="en-US" w:bidi="en-US"/>
          </w:rPr>
          <w:t>gov</w:t>
        </w:r>
        <w:r w:rsidR="00490006"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="00490006"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r w:rsidR="00490006"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  <w:r w:rsidR="00490006"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val="en-US" w:bidi="en-US"/>
          </w:rPr>
          <w:t>pro</w:t>
        </w:r>
        <w:r w:rsidR="00490006"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  <w:r w:rsidR="00490006" w:rsidRPr="00583F2D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val="en-US" w:bidi="en-US"/>
          </w:rPr>
          <w:t>pnpo</w:t>
        </w:r>
      </w:hyperlink>
    </w:p>
    <w:p w:rsidR="00490006" w:rsidRPr="00583F2D" w:rsidRDefault="00490006" w:rsidP="00583F2D">
      <w:pPr>
        <w:tabs>
          <w:tab w:val="left" w:pos="0"/>
        </w:tabs>
        <w:spacing w:after="0" w:line="240" w:lineRule="auto"/>
        <w:ind w:firstLine="3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F2D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— ресурсы</w:t>
      </w:r>
    </w:p>
    <w:p w:rsidR="00490006" w:rsidRPr="00583F2D" w:rsidRDefault="00240DB9" w:rsidP="00583F2D">
      <w:pPr>
        <w:widowControl w:val="0"/>
        <w:numPr>
          <w:ilvl w:val="0"/>
          <w:numId w:val="23"/>
        </w:numPr>
        <w:tabs>
          <w:tab w:val="left" w:pos="-5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_blank" w:history="1">
        <w:r w:rsidR="00490006" w:rsidRPr="00583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http://www.metodkabinet.eu/</w:t>
        </w:r>
      </w:hyperlink>
    </w:p>
    <w:p w:rsidR="00490006" w:rsidRPr="00583F2D" w:rsidRDefault="00240DB9" w:rsidP="00583F2D">
      <w:pPr>
        <w:widowControl w:val="0"/>
        <w:numPr>
          <w:ilvl w:val="0"/>
          <w:numId w:val="23"/>
        </w:numPr>
        <w:tabs>
          <w:tab w:val="left" w:pos="-5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_blank" w:history="1">
        <w:r w:rsidR="00490006" w:rsidRPr="00583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http://www.uroki.net/doc.htm</w:t>
        </w:r>
      </w:hyperlink>
    </w:p>
    <w:p w:rsidR="00490006" w:rsidRPr="00583F2D" w:rsidRDefault="00240DB9" w:rsidP="00583F2D">
      <w:pPr>
        <w:widowControl w:val="0"/>
        <w:numPr>
          <w:ilvl w:val="0"/>
          <w:numId w:val="23"/>
        </w:numPr>
        <w:tabs>
          <w:tab w:val="left" w:pos="-5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_blank" w:history="1">
        <w:r w:rsidR="00490006" w:rsidRPr="00583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http://mir-prazdnikov.ru</w:t>
        </w:r>
      </w:hyperlink>
    </w:p>
    <w:p w:rsidR="00490006" w:rsidRPr="00583F2D" w:rsidRDefault="00240DB9" w:rsidP="00583F2D">
      <w:pPr>
        <w:widowControl w:val="0"/>
        <w:numPr>
          <w:ilvl w:val="0"/>
          <w:numId w:val="23"/>
        </w:numPr>
        <w:tabs>
          <w:tab w:val="left" w:pos="-5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_blank" w:history="1">
        <w:r w:rsidR="00490006" w:rsidRPr="00583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http://www.otrok.ru/</w:t>
        </w:r>
      </w:hyperlink>
    </w:p>
    <w:p w:rsidR="00490006" w:rsidRPr="00583F2D" w:rsidRDefault="00240DB9" w:rsidP="00583F2D">
      <w:pPr>
        <w:widowControl w:val="0"/>
        <w:numPr>
          <w:ilvl w:val="0"/>
          <w:numId w:val="23"/>
        </w:numPr>
        <w:tabs>
          <w:tab w:val="left" w:pos="-5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_blank" w:history="1">
        <w:r w:rsidR="00490006" w:rsidRPr="00583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http://www.1september.ru/</w:t>
        </w:r>
      </w:hyperlink>
    </w:p>
    <w:p w:rsidR="00490006" w:rsidRPr="00583F2D" w:rsidRDefault="00B508EE" w:rsidP="00583F2D">
      <w:pPr>
        <w:spacing w:after="0" w:line="240" w:lineRule="auto"/>
        <w:ind w:left="119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6618" w:rsidRPr="00583F2D" w:rsidRDefault="00B96618" w:rsidP="00583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6618" w:rsidRPr="00583F2D" w:rsidSect="00380BB6">
      <w:footerReference w:type="default" r:id="rId15"/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B9" w:rsidRDefault="00240DB9">
      <w:pPr>
        <w:spacing w:after="0" w:line="240" w:lineRule="auto"/>
      </w:pPr>
      <w:r>
        <w:separator/>
      </w:r>
    </w:p>
  </w:endnote>
  <w:endnote w:type="continuationSeparator" w:id="0">
    <w:p w:rsidR="00240DB9" w:rsidRDefault="0024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1990"/>
      <w:docPartObj>
        <w:docPartGallery w:val="Page Numbers (Bottom of Page)"/>
        <w:docPartUnique/>
      </w:docPartObj>
    </w:sdtPr>
    <w:sdtEndPr/>
    <w:sdtContent>
      <w:p w:rsidR="0055189C" w:rsidRDefault="0055189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6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189C" w:rsidRDefault="005518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B9" w:rsidRDefault="00240DB9">
      <w:pPr>
        <w:spacing w:after="0" w:line="240" w:lineRule="auto"/>
      </w:pPr>
      <w:r>
        <w:separator/>
      </w:r>
    </w:p>
  </w:footnote>
  <w:footnote w:type="continuationSeparator" w:id="0">
    <w:p w:rsidR="00240DB9" w:rsidRDefault="00240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52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88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4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0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96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32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8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04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06" w:hanging="360"/>
      </w:pPr>
    </w:lvl>
  </w:abstractNum>
  <w:abstractNum w:abstractNumId="1" w15:restartNumberingAfterBreak="0">
    <w:nsid w:val="05152FE8"/>
    <w:multiLevelType w:val="multilevel"/>
    <w:tmpl w:val="22C2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B36C0"/>
    <w:multiLevelType w:val="multilevel"/>
    <w:tmpl w:val="35C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708CA"/>
    <w:multiLevelType w:val="multilevel"/>
    <w:tmpl w:val="BB24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86D43"/>
    <w:multiLevelType w:val="multilevel"/>
    <w:tmpl w:val="CE00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00D22"/>
    <w:multiLevelType w:val="multilevel"/>
    <w:tmpl w:val="FA96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11B0A"/>
    <w:multiLevelType w:val="hybridMultilevel"/>
    <w:tmpl w:val="6148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6FC5"/>
    <w:multiLevelType w:val="multilevel"/>
    <w:tmpl w:val="4AC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72A88"/>
    <w:multiLevelType w:val="multilevel"/>
    <w:tmpl w:val="A002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F4155"/>
    <w:multiLevelType w:val="multilevel"/>
    <w:tmpl w:val="3650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A1F15"/>
    <w:multiLevelType w:val="multilevel"/>
    <w:tmpl w:val="1FF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D184A"/>
    <w:multiLevelType w:val="multilevel"/>
    <w:tmpl w:val="2CE6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86981"/>
    <w:multiLevelType w:val="hybridMultilevel"/>
    <w:tmpl w:val="636A4EB4"/>
    <w:lvl w:ilvl="0" w:tplc="AEC41B90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DA01AB2"/>
    <w:multiLevelType w:val="hybridMultilevel"/>
    <w:tmpl w:val="915A8C54"/>
    <w:lvl w:ilvl="0" w:tplc="8D126DA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3F3230CA"/>
    <w:multiLevelType w:val="multilevel"/>
    <w:tmpl w:val="E51E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100DF"/>
    <w:multiLevelType w:val="multilevel"/>
    <w:tmpl w:val="491AD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D557D6"/>
    <w:multiLevelType w:val="multilevel"/>
    <w:tmpl w:val="FC2E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C0605"/>
    <w:multiLevelType w:val="multilevel"/>
    <w:tmpl w:val="32C8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02ADC"/>
    <w:multiLevelType w:val="multilevel"/>
    <w:tmpl w:val="04CE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EF6824"/>
    <w:multiLevelType w:val="multilevel"/>
    <w:tmpl w:val="FCAE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3135A4"/>
    <w:multiLevelType w:val="multilevel"/>
    <w:tmpl w:val="016E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595E66"/>
    <w:multiLevelType w:val="multilevel"/>
    <w:tmpl w:val="72E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CB0850"/>
    <w:multiLevelType w:val="multilevel"/>
    <w:tmpl w:val="2302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A23FC3"/>
    <w:multiLevelType w:val="multilevel"/>
    <w:tmpl w:val="CE10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E62EBF"/>
    <w:multiLevelType w:val="multilevel"/>
    <w:tmpl w:val="32BC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76715"/>
    <w:multiLevelType w:val="multilevel"/>
    <w:tmpl w:val="9928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9715EC"/>
    <w:multiLevelType w:val="hybridMultilevel"/>
    <w:tmpl w:val="49BAC710"/>
    <w:lvl w:ilvl="0" w:tplc="9996B0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6BA86187"/>
    <w:multiLevelType w:val="multilevel"/>
    <w:tmpl w:val="8B50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87F5F"/>
    <w:multiLevelType w:val="hybridMultilevel"/>
    <w:tmpl w:val="E70C38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972D5F"/>
    <w:multiLevelType w:val="multilevel"/>
    <w:tmpl w:val="B18E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BC4356"/>
    <w:multiLevelType w:val="multilevel"/>
    <w:tmpl w:val="0B02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7"/>
  </w:num>
  <w:num w:numId="3">
    <w:abstractNumId w:val="5"/>
  </w:num>
  <w:num w:numId="4">
    <w:abstractNumId w:val="23"/>
  </w:num>
  <w:num w:numId="5">
    <w:abstractNumId w:val="29"/>
  </w:num>
  <w:num w:numId="6">
    <w:abstractNumId w:val="30"/>
  </w:num>
  <w:num w:numId="7">
    <w:abstractNumId w:val="19"/>
  </w:num>
  <w:num w:numId="8">
    <w:abstractNumId w:val="24"/>
  </w:num>
  <w:num w:numId="9">
    <w:abstractNumId w:val="21"/>
  </w:num>
  <w:num w:numId="10">
    <w:abstractNumId w:val="1"/>
  </w:num>
  <w:num w:numId="11">
    <w:abstractNumId w:val="22"/>
  </w:num>
  <w:num w:numId="12">
    <w:abstractNumId w:val="18"/>
  </w:num>
  <w:num w:numId="13">
    <w:abstractNumId w:val="10"/>
  </w:num>
  <w:num w:numId="14">
    <w:abstractNumId w:val="11"/>
  </w:num>
  <w:num w:numId="15">
    <w:abstractNumId w:val="4"/>
  </w:num>
  <w:num w:numId="16">
    <w:abstractNumId w:val="17"/>
  </w:num>
  <w:num w:numId="17">
    <w:abstractNumId w:val="12"/>
  </w:num>
  <w:num w:numId="18">
    <w:abstractNumId w:val="28"/>
  </w:num>
  <w:num w:numId="19">
    <w:abstractNumId w:val="13"/>
  </w:num>
  <w:num w:numId="20">
    <w:abstractNumId w:val="26"/>
  </w:num>
  <w:num w:numId="21">
    <w:abstractNumId w:val="6"/>
  </w:num>
  <w:num w:numId="22">
    <w:abstractNumId w:val="15"/>
  </w:num>
  <w:num w:numId="23">
    <w:abstractNumId w:val="0"/>
  </w:num>
  <w:num w:numId="24">
    <w:abstractNumId w:val="14"/>
  </w:num>
  <w:num w:numId="25">
    <w:abstractNumId w:val="16"/>
  </w:num>
  <w:num w:numId="26">
    <w:abstractNumId w:val="20"/>
  </w:num>
  <w:num w:numId="27">
    <w:abstractNumId w:val="3"/>
  </w:num>
  <w:num w:numId="28">
    <w:abstractNumId w:val="2"/>
  </w:num>
  <w:num w:numId="29">
    <w:abstractNumId w:val="7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C5"/>
    <w:rsid w:val="000D19B6"/>
    <w:rsid w:val="00237BAF"/>
    <w:rsid w:val="00240DB9"/>
    <w:rsid w:val="002E227F"/>
    <w:rsid w:val="0031689A"/>
    <w:rsid w:val="00380BB6"/>
    <w:rsid w:val="00490006"/>
    <w:rsid w:val="0054214D"/>
    <w:rsid w:val="0055189C"/>
    <w:rsid w:val="00583F2D"/>
    <w:rsid w:val="005A0D3E"/>
    <w:rsid w:val="00656340"/>
    <w:rsid w:val="007E26AC"/>
    <w:rsid w:val="00832F4E"/>
    <w:rsid w:val="009405BB"/>
    <w:rsid w:val="009A4DF4"/>
    <w:rsid w:val="00A75FA1"/>
    <w:rsid w:val="00AE6D1F"/>
    <w:rsid w:val="00B239A3"/>
    <w:rsid w:val="00B508EE"/>
    <w:rsid w:val="00B96618"/>
    <w:rsid w:val="00BC5582"/>
    <w:rsid w:val="00C42D50"/>
    <w:rsid w:val="00CA3133"/>
    <w:rsid w:val="00DE4E8D"/>
    <w:rsid w:val="00DF0649"/>
    <w:rsid w:val="00E50EC5"/>
    <w:rsid w:val="00E9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3DC9"/>
  <w15:docId w15:val="{6F87B009-E40F-498C-A203-B4A64CF8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9000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9000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8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D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D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dok/akt/6591" TargetMode="External"/><Relationship Id="rId13" Type="http://schemas.openxmlformats.org/officeDocument/2006/relationships/hyperlink" Target="http://www.otro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ir-prazdnik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oki.net/doc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etodkabinet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pro/pnpo" TargetMode="External"/><Relationship Id="rId14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БиоГеография</cp:lastModifiedBy>
  <cp:revision>3</cp:revision>
  <cp:lastPrinted>2017-01-17T07:54:00Z</cp:lastPrinted>
  <dcterms:created xsi:type="dcterms:W3CDTF">2020-08-25T14:42:00Z</dcterms:created>
  <dcterms:modified xsi:type="dcterms:W3CDTF">2020-11-03T00:35:00Z</dcterms:modified>
</cp:coreProperties>
</file>