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1A" w:rsidRDefault="00AE711A" w:rsidP="00AE711A">
      <w:pPr>
        <w:pStyle w:val="a3"/>
        <w:ind w:left="-851" w:right="126" w:firstLine="1658"/>
        <w:rPr>
          <w:noProof/>
          <w:lang w:eastAsia="ru-RU"/>
        </w:rPr>
      </w:pPr>
      <w:bookmarkStart w:id="0" w:name="_GoBack"/>
      <w:bookmarkEnd w:id="0"/>
      <w:r w:rsidRPr="00AE711A">
        <w:rPr>
          <w:noProof/>
          <w:lang w:eastAsia="ru-RU"/>
        </w:rPr>
        <w:drawing>
          <wp:inline distT="0" distB="0" distL="0" distR="0">
            <wp:extent cx="6061296" cy="9275948"/>
            <wp:effectExtent l="0" t="0" r="0" b="1905"/>
            <wp:docPr id="2" name="Рисунок 2" descr="C:\Users\Админ\Pictures\2023-04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Pictures\2023-04-25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939" cy="928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1A" w:rsidRDefault="00AE711A" w:rsidP="00AE711A">
      <w:pPr>
        <w:pStyle w:val="a3"/>
        <w:ind w:left="-851" w:right="126" w:firstLine="1658"/>
        <w:rPr>
          <w:noProof/>
          <w:lang w:eastAsia="ru-RU"/>
        </w:rPr>
      </w:pPr>
    </w:p>
    <w:p w:rsidR="001056EE" w:rsidRDefault="00E4225C" w:rsidP="00AE711A">
      <w:pPr>
        <w:pStyle w:val="a3"/>
        <w:ind w:left="-851" w:right="126" w:firstLine="1658"/>
      </w:pPr>
      <w:r>
        <w:t>индивидуальное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репутационных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урегулирование;</w:t>
      </w:r>
    </w:p>
    <w:p w:rsidR="001056EE" w:rsidRDefault="00E4225C" w:rsidP="00AE711A">
      <w:pPr>
        <w:pStyle w:val="a3"/>
        <w:spacing w:before="78" w:line="242" w:lineRule="auto"/>
        <w:ind w:right="126"/>
      </w:pPr>
      <w:r>
        <w:t>конфиденциальность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интересов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процесса его</w:t>
      </w:r>
      <w:r>
        <w:rPr>
          <w:spacing w:val="-1"/>
        </w:rPr>
        <w:t xml:space="preserve"> </w:t>
      </w:r>
      <w:r>
        <w:t>урегулирования;</w:t>
      </w:r>
    </w:p>
    <w:p w:rsidR="001056EE" w:rsidRDefault="00E4225C" w:rsidP="00AE711A">
      <w:pPr>
        <w:pStyle w:val="a3"/>
        <w:spacing w:before="1"/>
        <w:ind w:right="124"/>
      </w:pPr>
      <w:r>
        <w:t>соблюдение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урегулировании</w:t>
      </w:r>
      <w:r>
        <w:rPr>
          <w:spacing w:val="2"/>
        </w:rPr>
        <w:t xml:space="preserve"> </w:t>
      </w:r>
      <w:r>
        <w:t>конфликта</w:t>
      </w:r>
      <w:r>
        <w:rPr>
          <w:spacing w:val="-5"/>
        </w:rPr>
        <w:t xml:space="preserve"> </w:t>
      </w:r>
      <w:r>
        <w:t>интересов;</w:t>
      </w:r>
    </w:p>
    <w:p w:rsidR="001056EE" w:rsidRDefault="00E4225C" w:rsidP="00AE711A">
      <w:pPr>
        <w:pStyle w:val="a3"/>
        <w:ind w:right="139"/>
      </w:pPr>
      <w:r>
        <w:t>защита работника от преследования в связи с сообщением о конфликте</w:t>
      </w:r>
      <w:r>
        <w:rPr>
          <w:spacing w:val="1"/>
        </w:rPr>
        <w:t xml:space="preserve"> </w:t>
      </w:r>
      <w:r>
        <w:t>интересов, который был своевременно раскрыт работником и урегулирован</w:t>
      </w:r>
      <w:r>
        <w:rPr>
          <w:spacing w:val="1"/>
        </w:rPr>
        <w:t xml:space="preserve"> </w:t>
      </w:r>
      <w:r>
        <w:t>(предотвращен)</w:t>
      </w:r>
      <w:r>
        <w:rPr>
          <w:spacing w:val="-1"/>
        </w:rPr>
        <w:t xml:space="preserve"> </w:t>
      </w:r>
      <w:r>
        <w:t>Учреждением.</w:t>
      </w:r>
    </w:p>
    <w:p w:rsidR="001056EE" w:rsidRDefault="00E4225C" w:rsidP="00AE711A">
      <w:pPr>
        <w:pStyle w:val="a5"/>
        <w:numPr>
          <w:ilvl w:val="0"/>
          <w:numId w:val="2"/>
        </w:numPr>
        <w:tabs>
          <w:tab w:val="left" w:pos="1137"/>
        </w:tabs>
        <w:ind w:left="-709" w:right="124" w:firstLine="705"/>
        <w:jc w:val="both"/>
        <w:rPr>
          <w:sz w:val="28"/>
        </w:rPr>
      </w:pPr>
      <w:r>
        <w:rPr>
          <w:sz w:val="28"/>
        </w:rPr>
        <w:t>Процедура раскрытия конфликта интересов доводится до 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работников Учреждения. Устанавливаются следующие виды 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интересов, 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числе:</w:t>
      </w:r>
    </w:p>
    <w:p w:rsidR="001056EE" w:rsidRDefault="00E4225C" w:rsidP="00AE711A">
      <w:pPr>
        <w:pStyle w:val="a3"/>
        <w:spacing w:before="2" w:line="321" w:lineRule="exact"/>
        <w:ind w:left="810" w:firstLine="0"/>
      </w:pPr>
      <w:r>
        <w:t>раскрытие</w:t>
      </w:r>
      <w:r>
        <w:rPr>
          <w:spacing w:val="-8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конфликте</w:t>
      </w:r>
      <w:r>
        <w:rPr>
          <w:spacing w:val="-6"/>
        </w:rPr>
        <w:t xml:space="preserve"> </w:t>
      </w:r>
      <w:r>
        <w:t>интересов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работу;</w:t>
      </w:r>
    </w:p>
    <w:p w:rsidR="001056EE" w:rsidRDefault="00E4225C" w:rsidP="00AE711A">
      <w:pPr>
        <w:pStyle w:val="a3"/>
      </w:pPr>
      <w:r>
        <w:t>раскрытие</w:t>
      </w:r>
      <w:r>
        <w:rPr>
          <w:spacing w:val="27"/>
        </w:rPr>
        <w:t xml:space="preserve"> </w:t>
      </w:r>
      <w:r>
        <w:t>сведений</w:t>
      </w:r>
      <w:r>
        <w:rPr>
          <w:spacing w:val="24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конфликте</w:t>
      </w:r>
      <w:r>
        <w:rPr>
          <w:spacing w:val="26"/>
        </w:rPr>
        <w:t xml:space="preserve"> </w:t>
      </w:r>
      <w:r>
        <w:t>интересов</w:t>
      </w:r>
      <w:r>
        <w:rPr>
          <w:spacing w:val="24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назначении</w:t>
      </w:r>
      <w:r>
        <w:rPr>
          <w:spacing w:val="28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новую</w:t>
      </w:r>
      <w:r>
        <w:rPr>
          <w:spacing w:val="-67"/>
        </w:rPr>
        <w:t xml:space="preserve"> </w:t>
      </w:r>
      <w:r>
        <w:t>должность;</w:t>
      </w:r>
    </w:p>
    <w:p w:rsidR="001056EE" w:rsidRDefault="00E4225C" w:rsidP="00AE711A">
      <w:pPr>
        <w:pStyle w:val="a3"/>
        <w:tabs>
          <w:tab w:val="left" w:pos="1991"/>
          <w:tab w:val="left" w:pos="3510"/>
          <w:tab w:val="left" w:pos="4881"/>
          <w:tab w:val="left" w:pos="5440"/>
          <w:tab w:val="left" w:pos="6278"/>
          <w:tab w:val="left" w:pos="8337"/>
        </w:tabs>
        <w:ind w:right="139"/>
      </w:pPr>
      <w:r>
        <w:t>разовое</w:t>
      </w:r>
      <w:r>
        <w:tab/>
        <w:t>раскрытие</w:t>
      </w:r>
      <w:r>
        <w:tab/>
        <w:t>сведений</w:t>
      </w:r>
      <w:r>
        <w:tab/>
        <w:t>по</w:t>
      </w:r>
      <w:r>
        <w:tab/>
        <w:t>мере</w:t>
      </w:r>
      <w:r>
        <w:tab/>
        <w:t>возникновения</w:t>
      </w:r>
      <w:r>
        <w:tab/>
        <w:t>ситуаций</w:t>
      </w:r>
      <w:r>
        <w:rPr>
          <w:spacing w:val="-67"/>
        </w:rPr>
        <w:t xml:space="preserve"> </w:t>
      </w:r>
      <w:r>
        <w:t>конфликта</w:t>
      </w:r>
      <w:r>
        <w:rPr>
          <w:spacing w:val="-4"/>
        </w:rPr>
        <w:t xml:space="preserve"> </w:t>
      </w:r>
      <w:r>
        <w:t>интересов.</w:t>
      </w:r>
    </w:p>
    <w:p w:rsidR="001056EE" w:rsidRDefault="00E4225C" w:rsidP="00AE711A">
      <w:pPr>
        <w:pStyle w:val="a5"/>
        <w:numPr>
          <w:ilvl w:val="0"/>
          <w:numId w:val="2"/>
        </w:numPr>
        <w:tabs>
          <w:tab w:val="left" w:pos="1226"/>
        </w:tabs>
        <w:ind w:left="-567" w:firstLine="705"/>
        <w:jc w:val="both"/>
        <w:rPr>
          <w:sz w:val="28"/>
        </w:rPr>
      </w:pP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 виде. Должностным лицом, ответственным за прием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(имеющихся)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1056EE" w:rsidRDefault="00E4225C" w:rsidP="00AE711A">
      <w:pPr>
        <w:pStyle w:val="a3"/>
        <w:ind w:right="123"/>
      </w:pPr>
      <w:r>
        <w:t>Органом, осуществляющим рассмотрение представленных сведений и</w:t>
      </w:r>
      <w:r>
        <w:rPr>
          <w:spacing w:val="1"/>
        </w:rPr>
        <w:t xml:space="preserve"> </w:t>
      </w:r>
      <w:r>
        <w:t>урегулирование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 является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противодействию</w:t>
      </w:r>
      <w:r>
        <w:rPr>
          <w:spacing w:val="-4"/>
        </w:rPr>
        <w:t xml:space="preserve"> </w:t>
      </w:r>
      <w:r>
        <w:t>коррупции</w:t>
      </w:r>
      <w:r>
        <w:rPr>
          <w:spacing w:val="-2"/>
        </w:rPr>
        <w:t xml:space="preserve"> </w:t>
      </w:r>
      <w:r>
        <w:t>Учреждения (далее</w:t>
      </w:r>
      <w:r>
        <w:rPr>
          <w:spacing w:val="-1"/>
        </w:rPr>
        <w:t xml:space="preserve"> </w:t>
      </w:r>
      <w:r>
        <w:t>– Комиссия).</w:t>
      </w:r>
    </w:p>
    <w:p w:rsidR="001056EE" w:rsidRDefault="00E4225C" w:rsidP="00AE711A">
      <w:pPr>
        <w:pStyle w:val="a5"/>
        <w:numPr>
          <w:ilvl w:val="0"/>
          <w:numId w:val="2"/>
        </w:numPr>
        <w:tabs>
          <w:tab w:val="left" w:pos="1247"/>
        </w:tabs>
        <w:ind w:left="-567" w:firstLine="705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берет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интересов.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тщательно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серьезности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 и выбора наиболее подходящей формы урегулирования 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итоге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прийти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выводу,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ситуация, сведения о которой были представлены работником, не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нуждается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прийти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выводу,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числе:</w:t>
      </w:r>
    </w:p>
    <w:p w:rsidR="001056EE" w:rsidRDefault="00E4225C" w:rsidP="00AE711A">
      <w:pPr>
        <w:pStyle w:val="a3"/>
        <w:ind w:right="129"/>
      </w:pPr>
      <w:r>
        <w:t>ограничение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затрагивать</w:t>
      </w:r>
      <w:r>
        <w:rPr>
          <w:spacing w:val="-4"/>
        </w:rPr>
        <w:t xml:space="preserve"> </w:t>
      </w:r>
      <w:r>
        <w:t>личные</w:t>
      </w:r>
      <w:r>
        <w:rPr>
          <w:spacing w:val="-5"/>
        </w:rPr>
        <w:t xml:space="preserve"> </w:t>
      </w:r>
      <w:r>
        <w:t>интересы</w:t>
      </w:r>
      <w:r>
        <w:rPr>
          <w:spacing w:val="-3"/>
        </w:rPr>
        <w:t xml:space="preserve"> </w:t>
      </w:r>
      <w:r>
        <w:t>работника;</w:t>
      </w:r>
    </w:p>
    <w:p w:rsidR="001056EE" w:rsidRDefault="00E4225C" w:rsidP="00AE711A">
      <w:pPr>
        <w:pStyle w:val="a3"/>
        <w:ind w:right="131"/>
      </w:pPr>
      <w:r>
        <w:t>добровольный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отстранение</w:t>
      </w:r>
      <w:r>
        <w:rPr>
          <w:spacing w:val="-67"/>
        </w:rPr>
        <w:t xml:space="preserve"> </w:t>
      </w:r>
      <w:r>
        <w:t>(постоянное или временное) от участия в обсуждении и процессе принятия</w:t>
      </w:r>
      <w:r>
        <w:rPr>
          <w:spacing w:val="1"/>
        </w:rPr>
        <w:t xml:space="preserve"> </w:t>
      </w:r>
      <w:r>
        <w:t>решений по вопросам, которые находятся или могут оказаться под влиянием</w:t>
      </w:r>
      <w:r>
        <w:rPr>
          <w:spacing w:val="1"/>
        </w:rPr>
        <w:t xml:space="preserve"> </w:t>
      </w:r>
      <w:r>
        <w:t>конфликта</w:t>
      </w:r>
      <w:r>
        <w:rPr>
          <w:spacing w:val="-4"/>
        </w:rPr>
        <w:t xml:space="preserve"> </w:t>
      </w:r>
      <w:r>
        <w:t>интересов;</w:t>
      </w:r>
    </w:p>
    <w:p w:rsidR="001056EE" w:rsidRDefault="00E4225C" w:rsidP="00AE711A">
      <w:pPr>
        <w:pStyle w:val="a3"/>
        <w:spacing w:before="4" w:line="319" w:lineRule="exact"/>
        <w:ind w:left="810" w:firstLine="0"/>
      </w:pPr>
      <w:r>
        <w:t>пересмотр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изменение</w:t>
      </w:r>
      <w:r>
        <w:rPr>
          <w:spacing w:val="-10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обязанностей</w:t>
      </w:r>
      <w:r>
        <w:rPr>
          <w:spacing w:val="-8"/>
        </w:rPr>
        <w:t xml:space="preserve"> </w:t>
      </w:r>
      <w:r>
        <w:t>работника;</w:t>
      </w:r>
    </w:p>
    <w:p w:rsidR="001056EE" w:rsidRDefault="00E4225C" w:rsidP="00AE711A">
      <w:pPr>
        <w:pStyle w:val="a3"/>
        <w:ind w:right="131"/>
      </w:pPr>
      <w:r>
        <w:t>перевод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предусматривающую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обязанностей,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связанных с</w:t>
      </w:r>
      <w:r>
        <w:rPr>
          <w:spacing w:val="-9"/>
        </w:rPr>
        <w:t xml:space="preserve"> </w:t>
      </w:r>
      <w:r>
        <w:t>конфликтом</w:t>
      </w:r>
      <w:r>
        <w:rPr>
          <w:spacing w:val="-5"/>
        </w:rPr>
        <w:t xml:space="preserve"> </w:t>
      </w:r>
      <w:r>
        <w:t>интересов;</w:t>
      </w:r>
    </w:p>
    <w:p w:rsidR="001056EE" w:rsidRDefault="00E4225C" w:rsidP="00AE711A">
      <w:pPr>
        <w:pStyle w:val="a3"/>
        <w:ind w:right="130"/>
      </w:pPr>
      <w:r>
        <w:t>отказ</w:t>
      </w:r>
      <w:r>
        <w:rPr>
          <w:spacing w:val="15"/>
        </w:rPr>
        <w:t xml:space="preserve"> </w:t>
      </w:r>
      <w:r>
        <w:t>работника</w:t>
      </w:r>
      <w:r>
        <w:rPr>
          <w:spacing w:val="18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своего</w:t>
      </w:r>
      <w:r>
        <w:rPr>
          <w:spacing w:val="24"/>
        </w:rPr>
        <w:t xml:space="preserve"> </w:t>
      </w:r>
      <w:r>
        <w:t>личного</w:t>
      </w:r>
      <w:r>
        <w:rPr>
          <w:spacing w:val="22"/>
        </w:rPr>
        <w:t xml:space="preserve"> </w:t>
      </w:r>
      <w:r>
        <w:t>интереса,</w:t>
      </w:r>
      <w:r>
        <w:rPr>
          <w:spacing w:val="22"/>
        </w:rPr>
        <w:t xml:space="preserve"> </w:t>
      </w:r>
      <w:r>
        <w:t>порождающего</w:t>
      </w:r>
      <w:r>
        <w:rPr>
          <w:spacing w:val="22"/>
        </w:rPr>
        <w:t xml:space="preserve"> </w:t>
      </w:r>
      <w:r>
        <w:lastRenderedPageBreak/>
        <w:t>конфликт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интересами</w:t>
      </w:r>
      <w:r>
        <w:rPr>
          <w:spacing w:val="-4"/>
        </w:rPr>
        <w:t xml:space="preserve"> </w:t>
      </w:r>
      <w:r>
        <w:t>организации;</w:t>
      </w:r>
    </w:p>
    <w:p w:rsidR="001056EE" w:rsidRDefault="00E4225C" w:rsidP="00AE711A">
      <w:pPr>
        <w:pStyle w:val="a3"/>
        <w:spacing w:before="78"/>
        <w:ind w:left="810" w:firstLine="0"/>
      </w:pPr>
      <w:r>
        <w:t>увольнение</w:t>
      </w:r>
      <w:r>
        <w:rPr>
          <w:spacing w:val="-8"/>
        </w:rPr>
        <w:t xml:space="preserve"> </w:t>
      </w:r>
      <w:r>
        <w:t>работника</w:t>
      </w:r>
      <w:r>
        <w:rPr>
          <w:spacing w:val="-6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инициативе</w:t>
      </w:r>
      <w:r>
        <w:rPr>
          <w:spacing w:val="-10"/>
        </w:rPr>
        <w:t xml:space="preserve"> </w:t>
      </w:r>
      <w:r>
        <w:t>работника.</w:t>
      </w:r>
    </w:p>
    <w:p w:rsidR="001056EE" w:rsidRDefault="00E4225C" w:rsidP="00AE711A">
      <w:pPr>
        <w:pStyle w:val="a3"/>
        <w:ind w:right="128"/>
      </w:pPr>
      <w:r>
        <w:t>Приведенный перечень способов разрешения конфликта интересов не</w:t>
      </w:r>
      <w:r>
        <w:rPr>
          <w:spacing w:val="1"/>
        </w:rPr>
        <w:t xml:space="preserve"> </w:t>
      </w:r>
      <w:r>
        <w:t>является исчерпывающим. В каждом конкретном случае по договоренности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раскрывшего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найдены</w:t>
      </w:r>
      <w:r>
        <w:rPr>
          <w:spacing w:val="-4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его урегулирования.</w:t>
      </w:r>
    </w:p>
    <w:p w:rsidR="001056EE" w:rsidRDefault="00E4225C" w:rsidP="00AE711A">
      <w:pPr>
        <w:pStyle w:val="a3"/>
        <w:spacing w:before="4"/>
        <w:ind w:right="122"/>
      </w:pPr>
      <w:r>
        <w:t>При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выбрать</w:t>
      </w:r>
      <w:r>
        <w:rPr>
          <w:spacing w:val="-67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"мягкую"</w:t>
      </w:r>
      <w:r>
        <w:rPr>
          <w:spacing w:val="1"/>
        </w:rPr>
        <w:t xml:space="preserve"> </w:t>
      </w:r>
      <w:r>
        <w:t>меру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обстоятельств.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жесткие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только в случае, когда это вызвано реальной необходимостью или 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"мягкие"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эффективными.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реализован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интересам</w:t>
      </w:r>
      <w:r>
        <w:rPr>
          <w:spacing w:val="-1"/>
        </w:rPr>
        <w:t xml:space="preserve"> </w:t>
      </w:r>
      <w:r>
        <w:t>Учреждения.</w:t>
      </w:r>
    </w:p>
    <w:p w:rsidR="001056EE" w:rsidRDefault="00E4225C" w:rsidP="00AE711A">
      <w:pPr>
        <w:pStyle w:val="a5"/>
        <w:numPr>
          <w:ilvl w:val="0"/>
          <w:numId w:val="2"/>
        </w:numPr>
        <w:tabs>
          <w:tab w:val="left" w:pos="1144"/>
        </w:tabs>
        <w:spacing w:line="242" w:lineRule="auto"/>
        <w:ind w:right="132" w:firstLine="705"/>
        <w:jc w:val="both"/>
        <w:rPr>
          <w:sz w:val="28"/>
        </w:rPr>
      </w:pPr>
      <w:r>
        <w:rPr>
          <w:sz w:val="28"/>
        </w:rPr>
        <w:t>Настоящим Положением устанавливаются следующие 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раскрытием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урегулированием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интересов:</w:t>
      </w:r>
    </w:p>
    <w:p w:rsidR="001056EE" w:rsidRDefault="00E4225C" w:rsidP="00AE711A">
      <w:pPr>
        <w:pStyle w:val="a3"/>
        <w:ind w:right="117"/>
      </w:pP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деловым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-4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интересов,</w:t>
      </w:r>
      <w:r>
        <w:rPr>
          <w:spacing w:val="-4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своих</w:t>
      </w:r>
      <w:r>
        <w:rPr>
          <w:spacing w:val="-9"/>
        </w:rPr>
        <w:t xml:space="preserve"> </w:t>
      </w:r>
      <w:r>
        <w:t>родственников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друзей;</w:t>
      </w:r>
    </w:p>
    <w:p w:rsidR="001056EE" w:rsidRDefault="00E4225C" w:rsidP="00AE711A">
      <w:pPr>
        <w:pStyle w:val="a3"/>
        <w:spacing w:line="242" w:lineRule="auto"/>
        <w:ind w:right="165"/>
      </w:pPr>
      <w:r>
        <w:t>избегать (по возможности) ситуаций и обстоятельств, которые могут</w:t>
      </w:r>
      <w:r>
        <w:rPr>
          <w:spacing w:val="1"/>
        </w:rPr>
        <w:t xml:space="preserve"> </w:t>
      </w:r>
      <w:r>
        <w:t>привести к</w:t>
      </w:r>
      <w:r>
        <w:rPr>
          <w:spacing w:val="-3"/>
        </w:rPr>
        <w:t xml:space="preserve"> </w:t>
      </w:r>
      <w:r>
        <w:t>конфликту</w:t>
      </w:r>
      <w:r>
        <w:rPr>
          <w:spacing w:val="-6"/>
        </w:rPr>
        <w:t xml:space="preserve"> </w:t>
      </w:r>
      <w:r>
        <w:t>интересов;</w:t>
      </w:r>
    </w:p>
    <w:p w:rsidR="001056EE" w:rsidRDefault="00E4225C" w:rsidP="00AE711A">
      <w:pPr>
        <w:pStyle w:val="a3"/>
        <w:ind w:right="142"/>
      </w:pPr>
      <w:r>
        <w:t>раскрывать</w:t>
      </w:r>
      <w:r>
        <w:rPr>
          <w:spacing w:val="1"/>
        </w:rPr>
        <w:t xml:space="preserve"> </w:t>
      </w:r>
      <w:r>
        <w:t>возникший</w:t>
      </w:r>
      <w:r>
        <w:rPr>
          <w:spacing w:val="1"/>
        </w:rPr>
        <w:t xml:space="preserve"> </w:t>
      </w:r>
      <w:r>
        <w:t>(реальный)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потенциальный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интересов;</w:t>
      </w:r>
    </w:p>
    <w:p w:rsidR="001056EE" w:rsidRDefault="00E4225C" w:rsidP="00AE711A">
      <w:pPr>
        <w:pStyle w:val="a3"/>
        <w:ind w:left="810" w:firstLine="0"/>
      </w:pPr>
      <w:r>
        <w:t>содействовать</w:t>
      </w:r>
      <w:r>
        <w:rPr>
          <w:spacing w:val="-13"/>
        </w:rPr>
        <w:t xml:space="preserve"> </w:t>
      </w:r>
      <w:r>
        <w:t>урегулированию</w:t>
      </w:r>
      <w:r>
        <w:rPr>
          <w:spacing w:val="-9"/>
        </w:rPr>
        <w:t xml:space="preserve"> </w:t>
      </w:r>
      <w:r>
        <w:t>возникшего</w:t>
      </w:r>
      <w:r>
        <w:rPr>
          <w:spacing w:val="-8"/>
        </w:rPr>
        <w:t xml:space="preserve"> </w:t>
      </w:r>
      <w:r>
        <w:t>конфликта</w:t>
      </w:r>
      <w:r>
        <w:rPr>
          <w:spacing w:val="-11"/>
        </w:rPr>
        <w:t xml:space="preserve"> </w:t>
      </w:r>
      <w:r>
        <w:t>интересов.</w:t>
      </w:r>
    </w:p>
    <w:p w:rsidR="009105F7" w:rsidRDefault="009105F7" w:rsidP="00AE711A">
      <w:pPr>
        <w:pStyle w:val="a3"/>
        <w:ind w:left="810" w:firstLine="0"/>
      </w:pPr>
    </w:p>
    <w:p w:rsidR="001056EE" w:rsidRDefault="00E4225C" w:rsidP="00AE711A">
      <w:pPr>
        <w:pStyle w:val="a3"/>
        <w:spacing w:before="78" w:line="482" w:lineRule="auto"/>
        <w:ind w:left="1849" w:right="122" w:firstLine="0"/>
      </w:pPr>
      <w:r>
        <w:t>ТИПОВЫЕ</w:t>
      </w:r>
      <w:r>
        <w:rPr>
          <w:spacing w:val="-6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КОНФЛИКТА ИНТЕРЕСОВ</w:t>
      </w:r>
    </w:p>
    <w:p w:rsidR="001056EE" w:rsidRDefault="00E4225C" w:rsidP="00AE711A">
      <w:pPr>
        <w:pStyle w:val="a5"/>
        <w:numPr>
          <w:ilvl w:val="0"/>
          <w:numId w:val="1"/>
        </w:numPr>
        <w:tabs>
          <w:tab w:val="left" w:pos="1288"/>
        </w:tabs>
        <w:ind w:right="126" w:firstLine="705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выгоду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родственниками, друзьями или иным лицам, с которыми связана его 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заинтересованность.</w:t>
      </w:r>
    </w:p>
    <w:p w:rsidR="001056EE" w:rsidRDefault="00E4225C" w:rsidP="00AE711A">
      <w:pPr>
        <w:pStyle w:val="a3"/>
        <w:ind w:right="121"/>
      </w:pPr>
      <w:r>
        <w:t>Возможные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урегулирования:</w:t>
      </w:r>
      <w:r>
        <w:rPr>
          <w:spacing w:val="1"/>
        </w:rPr>
        <w:t xml:space="preserve"> </w:t>
      </w:r>
      <w:r>
        <w:t>отстранение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того</w:t>
      </w:r>
      <w:r>
        <w:rPr>
          <w:spacing w:val="-3"/>
        </w:rPr>
        <w:t xml:space="preserve"> </w:t>
      </w:r>
      <w:r>
        <w:t>решения,</w:t>
      </w:r>
      <w:r>
        <w:rPr>
          <w:spacing w:val="-4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предметом</w:t>
      </w:r>
      <w:r>
        <w:rPr>
          <w:spacing w:val="-4"/>
        </w:rPr>
        <w:t xml:space="preserve"> </w:t>
      </w:r>
      <w:r>
        <w:t>конфликта</w:t>
      </w:r>
      <w:r>
        <w:rPr>
          <w:spacing w:val="-4"/>
        </w:rPr>
        <w:t xml:space="preserve"> </w:t>
      </w:r>
      <w:r>
        <w:t>интересов.</w:t>
      </w:r>
    </w:p>
    <w:p w:rsidR="001056EE" w:rsidRDefault="00E4225C" w:rsidP="00AE711A">
      <w:pPr>
        <w:pStyle w:val="a5"/>
        <w:numPr>
          <w:ilvl w:val="0"/>
          <w:numId w:val="1"/>
        </w:numPr>
        <w:tabs>
          <w:tab w:val="left" w:pos="1154"/>
        </w:tabs>
        <w:ind w:right="126" w:firstLine="705"/>
        <w:jc w:val="both"/>
        <w:rPr>
          <w:sz w:val="28"/>
        </w:rPr>
      </w:pPr>
      <w:r>
        <w:rPr>
          <w:sz w:val="28"/>
        </w:rPr>
        <w:t>Работник Учреждения участвует в принятии кадровых решений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друзьями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4"/>
          <w:sz w:val="28"/>
        </w:rPr>
        <w:t xml:space="preserve"> </w:t>
      </w:r>
      <w:r>
        <w:rPr>
          <w:sz w:val="28"/>
        </w:rPr>
        <w:t>с которым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связана 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заинтересованность.</w:t>
      </w:r>
    </w:p>
    <w:p w:rsidR="001056EE" w:rsidRDefault="00E4225C" w:rsidP="00AE711A">
      <w:pPr>
        <w:pStyle w:val="a3"/>
        <w:spacing w:before="2"/>
        <w:ind w:right="123"/>
      </w:pPr>
      <w:r>
        <w:t>Возможные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урегулирования:</w:t>
      </w:r>
      <w:r>
        <w:rPr>
          <w:spacing w:val="1"/>
        </w:rPr>
        <w:t xml:space="preserve"> </w:t>
      </w:r>
      <w:r>
        <w:t>отстранение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интересов;</w:t>
      </w:r>
      <w:r>
        <w:rPr>
          <w:spacing w:val="-67"/>
        </w:rPr>
        <w:t xml:space="preserve"> </w:t>
      </w:r>
      <w:r>
        <w:t>перевод работника (его подчиненного) на иную должность или изменение</w:t>
      </w:r>
      <w:r>
        <w:rPr>
          <w:spacing w:val="1"/>
        </w:rPr>
        <w:t xml:space="preserve"> </w:t>
      </w:r>
      <w:r>
        <w:t>круга</w:t>
      </w:r>
      <w:r>
        <w:rPr>
          <w:spacing w:val="-1"/>
        </w:rPr>
        <w:t xml:space="preserve"> </w:t>
      </w:r>
      <w:r>
        <w:t>его должностных</w:t>
      </w:r>
      <w:r>
        <w:rPr>
          <w:spacing w:val="2"/>
        </w:rPr>
        <w:t xml:space="preserve"> </w:t>
      </w:r>
      <w:r>
        <w:t>обязанностей.</w:t>
      </w:r>
    </w:p>
    <w:p w:rsidR="001056EE" w:rsidRDefault="00E4225C" w:rsidP="00AE711A">
      <w:pPr>
        <w:pStyle w:val="a5"/>
        <w:numPr>
          <w:ilvl w:val="0"/>
          <w:numId w:val="1"/>
        </w:numPr>
        <w:tabs>
          <w:tab w:val="left" w:pos="1163"/>
        </w:tabs>
        <w:ind w:right="125" w:firstLine="705"/>
        <w:jc w:val="both"/>
        <w:rPr>
          <w:sz w:val="28"/>
        </w:rPr>
      </w:pPr>
      <w:r>
        <w:rPr>
          <w:sz w:val="28"/>
        </w:rPr>
        <w:lastRenderedPageBreak/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-67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оплачиваемую работу в иной организации, имеющей деловые отношения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намеревающейся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являющейся</w:t>
      </w:r>
      <w:r>
        <w:rPr>
          <w:spacing w:val="-1"/>
          <w:sz w:val="28"/>
        </w:rPr>
        <w:t xml:space="preserve"> </w:t>
      </w:r>
      <w:r>
        <w:rPr>
          <w:sz w:val="28"/>
        </w:rPr>
        <w:t>ее конкурентом.</w:t>
      </w:r>
    </w:p>
    <w:p w:rsidR="001056EE" w:rsidRDefault="00E4225C" w:rsidP="00AE711A">
      <w:pPr>
        <w:pStyle w:val="a3"/>
        <w:ind w:right="123"/>
      </w:pPr>
      <w:r>
        <w:t>Возможные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урегулирования:</w:t>
      </w:r>
      <w:r>
        <w:rPr>
          <w:spacing w:val="1"/>
        </w:rPr>
        <w:t xml:space="preserve"> </w:t>
      </w:r>
      <w:r>
        <w:t>отстранение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интересов;</w:t>
      </w:r>
      <w:r>
        <w:rPr>
          <w:spacing w:val="-67"/>
        </w:rPr>
        <w:t xml:space="preserve"> </w:t>
      </w:r>
      <w:r>
        <w:t>рекомендация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оплачиваемой</w:t>
      </w:r>
      <w:r>
        <w:rPr>
          <w:spacing w:val="1"/>
        </w:rPr>
        <w:t xml:space="preserve"> </w:t>
      </w:r>
      <w:r>
        <w:t>работы.</w:t>
      </w:r>
    </w:p>
    <w:p w:rsidR="001056EE" w:rsidRDefault="00E4225C" w:rsidP="00AE711A">
      <w:pPr>
        <w:pStyle w:val="a5"/>
        <w:numPr>
          <w:ilvl w:val="0"/>
          <w:numId w:val="1"/>
        </w:numPr>
        <w:tabs>
          <w:tab w:val="left" w:pos="1134"/>
        </w:tabs>
        <w:ind w:firstLine="705"/>
        <w:jc w:val="both"/>
        <w:rPr>
          <w:sz w:val="28"/>
        </w:rPr>
      </w:pPr>
      <w:r>
        <w:rPr>
          <w:sz w:val="28"/>
        </w:rPr>
        <w:t>Работник Учреждения принимает решение о закупке 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 он или иное лицо, с которым связана личная 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3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-4"/>
          <w:sz w:val="28"/>
        </w:rPr>
        <w:t xml:space="preserve"> </w:t>
      </w:r>
      <w:r>
        <w:rPr>
          <w:sz w:val="28"/>
        </w:rPr>
        <w:t>исключительными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правами.</w:t>
      </w:r>
    </w:p>
    <w:p w:rsidR="001056EE" w:rsidRDefault="00E4225C" w:rsidP="00AE711A">
      <w:pPr>
        <w:pStyle w:val="a3"/>
        <w:ind w:right="121"/>
      </w:pPr>
      <w:r>
        <w:t>Возможные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урегулирования:</w:t>
      </w:r>
      <w:r>
        <w:rPr>
          <w:spacing w:val="1"/>
        </w:rPr>
        <w:t xml:space="preserve"> </w:t>
      </w:r>
      <w:r>
        <w:t>отстранение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решения,</w:t>
      </w:r>
      <w:r>
        <w:rPr>
          <w:spacing w:val="-6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конфликта</w:t>
      </w:r>
      <w:r>
        <w:rPr>
          <w:spacing w:val="-5"/>
        </w:rPr>
        <w:t xml:space="preserve"> </w:t>
      </w:r>
      <w:r>
        <w:t>интересов.</w:t>
      </w:r>
    </w:p>
    <w:p w:rsidR="001056EE" w:rsidRDefault="00E4225C" w:rsidP="00AE711A">
      <w:pPr>
        <w:pStyle w:val="a5"/>
        <w:numPr>
          <w:ilvl w:val="0"/>
          <w:numId w:val="1"/>
        </w:numPr>
        <w:tabs>
          <w:tab w:val="left" w:pos="1163"/>
        </w:tabs>
        <w:spacing w:before="1"/>
        <w:ind w:firstLine="705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-67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 имеет деловые отношения с Организацией, намеревается 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 или является ее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конкурентом.</w:t>
      </w:r>
    </w:p>
    <w:p w:rsidR="001056EE" w:rsidRDefault="00E4225C" w:rsidP="00AE711A">
      <w:pPr>
        <w:pStyle w:val="a3"/>
        <w:ind w:right="116"/>
      </w:pPr>
      <w:r>
        <w:t>Возможные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урегулирования:</w:t>
      </w:r>
      <w:r>
        <w:rPr>
          <w:spacing w:val="1"/>
        </w:rPr>
        <w:t xml:space="preserve"> </w:t>
      </w:r>
      <w:r>
        <w:t>отстранение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интересов;</w:t>
      </w:r>
      <w:r>
        <w:rPr>
          <w:spacing w:val="-67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работника;</w:t>
      </w:r>
      <w:r>
        <w:rPr>
          <w:spacing w:val="1"/>
        </w:rPr>
        <w:t xml:space="preserve"> </w:t>
      </w:r>
      <w:r>
        <w:t>рекомендация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продать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доверительное</w:t>
      </w:r>
      <w:r>
        <w:rPr>
          <w:spacing w:val="1"/>
        </w:rPr>
        <w:t xml:space="preserve"> </w:t>
      </w:r>
      <w:r>
        <w:t>управление.</w:t>
      </w:r>
    </w:p>
    <w:p w:rsidR="001056EE" w:rsidRDefault="00E4225C" w:rsidP="00AE711A">
      <w:pPr>
        <w:pStyle w:val="a5"/>
        <w:numPr>
          <w:ilvl w:val="0"/>
          <w:numId w:val="1"/>
        </w:numPr>
        <w:tabs>
          <w:tab w:val="left" w:pos="1163"/>
        </w:tabs>
        <w:ind w:right="128" w:firstLine="705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-67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9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5"/>
          <w:sz w:val="28"/>
        </w:rPr>
        <w:t xml:space="preserve"> </w:t>
      </w:r>
      <w:r>
        <w:rPr>
          <w:sz w:val="28"/>
        </w:rPr>
        <w:t>имеет</w:t>
      </w:r>
      <w:r>
        <w:rPr>
          <w:spacing w:val="13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7"/>
          <w:sz w:val="28"/>
        </w:rPr>
        <w:t xml:space="preserve"> </w:t>
      </w:r>
      <w:r>
        <w:rPr>
          <w:sz w:val="28"/>
        </w:rPr>
        <w:t>или</w:t>
      </w:r>
      <w:r>
        <w:rPr>
          <w:spacing w:val="16"/>
          <w:sz w:val="28"/>
        </w:rPr>
        <w:t xml:space="preserve"> </w:t>
      </w:r>
      <w:r>
        <w:rPr>
          <w:sz w:val="28"/>
        </w:rPr>
        <w:t>имущественные</w:t>
      </w:r>
    </w:p>
    <w:p w:rsidR="001056EE" w:rsidRDefault="00E4225C" w:rsidP="00AE711A">
      <w:pPr>
        <w:pStyle w:val="a3"/>
        <w:spacing w:before="78"/>
        <w:ind w:right="120" w:firstLine="0"/>
      </w:pPr>
      <w:r>
        <w:t>обязательства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намеревается</w:t>
      </w:r>
      <w:r>
        <w:rPr>
          <w:spacing w:val="1"/>
        </w:rPr>
        <w:t xml:space="preserve"> </w:t>
      </w:r>
      <w:r>
        <w:t>установить такие отношения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конкурентом.</w:t>
      </w:r>
    </w:p>
    <w:p w:rsidR="001056EE" w:rsidRDefault="00E4225C" w:rsidP="00AE711A">
      <w:pPr>
        <w:pStyle w:val="a3"/>
        <w:spacing w:before="2"/>
        <w:ind w:right="123"/>
      </w:pPr>
      <w:r>
        <w:t>Возможные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урегулирования:</w:t>
      </w:r>
      <w:r>
        <w:rPr>
          <w:spacing w:val="1"/>
        </w:rPr>
        <w:t xml:space="preserve"> </w:t>
      </w:r>
      <w:r>
        <w:t>отстранение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интересов;</w:t>
      </w:r>
      <w:r>
        <w:rPr>
          <w:spacing w:val="-67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работника;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выполнении финансовых или имущественных обязательств, например, путем</w:t>
      </w:r>
      <w:r>
        <w:rPr>
          <w:spacing w:val="1"/>
        </w:rPr>
        <w:t xml:space="preserve"> </w:t>
      </w:r>
      <w:r>
        <w:t>предоставления ссуды</w:t>
      </w:r>
      <w:r>
        <w:rPr>
          <w:spacing w:val="-5"/>
        </w:rPr>
        <w:t xml:space="preserve"> </w:t>
      </w:r>
      <w:r>
        <w:t>организацией-работодателем.</w:t>
      </w:r>
    </w:p>
    <w:p w:rsidR="001056EE" w:rsidRDefault="00E4225C" w:rsidP="00AE711A">
      <w:pPr>
        <w:pStyle w:val="a5"/>
        <w:numPr>
          <w:ilvl w:val="0"/>
          <w:numId w:val="1"/>
        </w:numPr>
        <w:tabs>
          <w:tab w:val="left" w:pos="1283"/>
        </w:tabs>
        <w:spacing w:before="1"/>
        <w:ind w:right="123" w:firstLine="705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(сохранении)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обязательства.</w:t>
      </w:r>
    </w:p>
    <w:p w:rsidR="001056EE" w:rsidRDefault="00E4225C" w:rsidP="00AE711A">
      <w:pPr>
        <w:pStyle w:val="a3"/>
        <w:spacing w:before="1"/>
        <w:ind w:right="121"/>
      </w:pPr>
      <w:r>
        <w:t>Возможные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урегулирования:</w:t>
      </w:r>
      <w:r>
        <w:rPr>
          <w:spacing w:val="1"/>
        </w:rPr>
        <w:t xml:space="preserve"> </w:t>
      </w:r>
      <w:r>
        <w:t>отстранение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интересов;</w:t>
      </w:r>
      <w:r>
        <w:rPr>
          <w:spacing w:val="-67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трудовых</w:t>
      </w:r>
      <w:r>
        <w:rPr>
          <w:spacing w:val="2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работника.</w:t>
      </w:r>
    </w:p>
    <w:p w:rsidR="001056EE" w:rsidRDefault="00E4225C" w:rsidP="00AE711A">
      <w:pPr>
        <w:pStyle w:val="a5"/>
        <w:numPr>
          <w:ilvl w:val="0"/>
          <w:numId w:val="1"/>
        </w:numPr>
        <w:tabs>
          <w:tab w:val="left" w:pos="1163"/>
        </w:tabs>
        <w:spacing w:before="1"/>
        <w:ind w:right="118" w:firstLine="705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-67"/>
          <w:sz w:val="28"/>
        </w:rPr>
        <w:t xml:space="preserve"> </w:t>
      </w:r>
      <w:r>
        <w:rPr>
          <w:sz w:val="28"/>
        </w:rPr>
        <w:t>заинтересованность работника, получает материальные блага или услуги 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намеревается установить</w:t>
      </w:r>
      <w:r>
        <w:rPr>
          <w:spacing w:val="-5"/>
          <w:sz w:val="28"/>
        </w:rPr>
        <w:t xml:space="preserve"> </w:t>
      </w:r>
      <w:r>
        <w:rPr>
          <w:sz w:val="28"/>
        </w:rPr>
        <w:t>такие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9"/>
          <w:sz w:val="28"/>
        </w:rPr>
        <w:t xml:space="preserve"> </w:t>
      </w:r>
      <w:r>
        <w:rPr>
          <w:sz w:val="28"/>
        </w:rPr>
        <w:t>конкурентом.</w:t>
      </w:r>
    </w:p>
    <w:p w:rsidR="001056EE" w:rsidRDefault="00E4225C" w:rsidP="00AE711A">
      <w:pPr>
        <w:pStyle w:val="a3"/>
        <w:spacing w:before="1"/>
        <w:ind w:right="123"/>
      </w:pPr>
      <w:r>
        <w:t>Возможные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урегулирования:</w:t>
      </w:r>
      <w:r>
        <w:rPr>
          <w:spacing w:val="1"/>
        </w:rPr>
        <w:t xml:space="preserve"> </w:t>
      </w:r>
      <w:r>
        <w:t>рекомендация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отказаться от предоставляемых благ или услуг; отстранение работника от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интересов;</w:t>
      </w:r>
      <w:r>
        <w:rPr>
          <w:spacing w:val="-67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трудовых</w:t>
      </w:r>
      <w:r>
        <w:rPr>
          <w:spacing w:val="2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работника.</w:t>
      </w:r>
    </w:p>
    <w:p w:rsidR="001056EE" w:rsidRDefault="00E4225C" w:rsidP="00AE711A">
      <w:pPr>
        <w:pStyle w:val="a5"/>
        <w:numPr>
          <w:ilvl w:val="0"/>
          <w:numId w:val="1"/>
        </w:numPr>
        <w:tabs>
          <w:tab w:val="left" w:pos="1163"/>
        </w:tabs>
        <w:ind w:right="118" w:firstLine="705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-67"/>
          <w:sz w:val="28"/>
        </w:rPr>
        <w:t xml:space="preserve"> </w:t>
      </w:r>
      <w:r>
        <w:rPr>
          <w:sz w:val="28"/>
        </w:rPr>
        <w:t>заинтересованность работника, получает дорогостоящие подарки от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 выполняет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контрольные функции.</w:t>
      </w:r>
    </w:p>
    <w:p w:rsidR="001056EE" w:rsidRDefault="00E4225C" w:rsidP="00AE711A">
      <w:pPr>
        <w:pStyle w:val="a3"/>
        <w:ind w:right="128"/>
      </w:pPr>
      <w:r>
        <w:t>Возможные способы урегулирования: рекомендация работнику вернуть</w:t>
      </w:r>
      <w:r>
        <w:rPr>
          <w:spacing w:val="-67"/>
        </w:rPr>
        <w:t xml:space="preserve"> </w:t>
      </w:r>
      <w:r>
        <w:t>дорогостоящий</w:t>
      </w:r>
      <w:r>
        <w:rPr>
          <w:spacing w:val="1"/>
        </w:rPr>
        <w:t xml:space="preserve"> </w:t>
      </w:r>
      <w:r>
        <w:t>подарок</w:t>
      </w:r>
      <w:r>
        <w:rPr>
          <w:spacing w:val="1"/>
        </w:rPr>
        <w:t xml:space="preserve"> </w:t>
      </w:r>
      <w:r>
        <w:t>дарителю;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корпоративного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рекомендующих</w:t>
      </w:r>
      <w:r>
        <w:rPr>
          <w:spacing w:val="1"/>
        </w:rPr>
        <w:t xml:space="preserve"> </w:t>
      </w:r>
      <w:r>
        <w:t>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дарения/принятия</w:t>
      </w:r>
      <w:r>
        <w:rPr>
          <w:spacing w:val="1"/>
        </w:rPr>
        <w:t xml:space="preserve"> </w:t>
      </w:r>
      <w:r>
        <w:t>дорогостоящих подарков; перевод работника (его</w:t>
      </w:r>
      <w:r>
        <w:rPr>
          <w:spacing w:val="1"/>
        </w:rPr>
        <w:t xml:space="preserve"> </w:t>
      </w:r>
      <w:r>
        <w:t>подчиненного) на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должность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должностных обязанностей.</w:t>
      </w:r>
    </w:p>
    <w:p w:rsidR="001056EE" w:rsidRDefault="00E4225C" w:rsidP="00AE711A">
      <w:pPr>
        <w:pStyle w:val="a5"/>
        <w:numPr>
          <w:ilvl w:val="0"/>
          <w:numId w:val="1"/>
        </w:numPr>
        <w:tabs>
          <w:tab w:val="left" w:pos="1408"/>
        </w:tabs>
        <w:spacing w:before="1"/>
        <w:ind w:right="124" w:firstLine="705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трудоустройства.</w:t>
      </w:r>
    </w:p>
    <w:p w:rsidR="001056EE" w:rsidRDefault="00E4225C" w:rsidP="00AE711A">
      <w:pPr>
        <w:pStyle w:val="a3"/>
        <w:spacing w:before="1"/>
        <w:ind w:right="130"/>
      </w:pPr>
      <w:r>
        <w:t>Возможные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урегулирования:</w:t>
      </w:r>
      <w:r>
        <w:rPr>
          <w:spacing w:val="1"/>
        </w:rPr>
        <w:t xml:space="preserve"> </w:t>
      </w:r>
      <w:r>
        <w:t>отстранение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решения,</w:t>
      </w:r>
      <w:r>
        <w:rPr>
          <w:spacing w:val="-6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конфликта</w:t>
      </w:r>
      <w:r>
        <w:rPr>
          <w:spacing w:val="-5"/>
        </w:rPr>
        <w:t xml:space="preserve"> </w:t>
      </w:r>
      <w:r>
        <w:t>интересов.</w:t>
      </w:r>
    </w:p>
    <w:p w:rsidR="001056EE" w:rsidRDefault="00E4225C" w:rsidP="00AE711A">
      <w:pPr>
        <w:pStyle w:val="a5"/>
        <w:numPr>
          <w:ilvl w:val="0"/>
          <w:numId w:val="1"/>
        </w:numPr>
        <w:tabs>
          <w:tab w:val="left" w:pos="1360"/>
        </w:tabs>
        <w:ind w:right="126" w:firstLine="705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ставшую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известной в ходе выполнения трудовых обязанностей, для получения выгоды</w:t>
      </w:r>
      <w:r>
        <w:rPr>
          <w:spacing w:val="1"/>
          <w:sz w:val="28"/>
        </w:rPr>
        <w:t xml:space="preserve"> </w:t>
      </w:r>
      <w:r>
        <w:rPr>
          <w:sz w:val="28"/>
        </w:rPr>
        <w:t>или конкурентных преимуществ при совершении коммерческих сделок 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работника.</w:t>
      </w:r>
    </w:p>
    <w:p w:rsidR="001056EE" w:rsidRDefault="001056EE" w:rsidP="00AE711A">
      <w:pPr>
        <w:jc w:val="both"/>
        <w:rPr>
          <w:sz w:val="28"/>
        </w:rPr>
      </w:pPr>
    </w:p>
    <w:p w:rsidR="001056EE" w:rsidRDefault="00E4225C" w:rsidP="00AE711A">
      <w:pPr>
        <w:pStyle w:val="a3"/>
        <w:spacing w:before="78"/>
        <w:ind w:right="124"/>
      </w:pPr>
      <w:r>
        <w:t>Возможные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урегулирования: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корпоративного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запрещающих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разглашение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использование в личных целях информации, ставшей им известной в связи с</w:t>
      </w:r>
      <w:r>
        <w:rPr>
          <w:spacing w:val="1"/>
        </w:rPr>
        <w:t xml:space="preserve"> </w:t>
      </w:r>
      <w:r>
        <w:t>выполнением трудовых</w:t>
      </w:r>
      <w:r>
        <w:rPr>
          <w:spacing w:val="-3"/>
        </w:rPr>
        <w:t xml:space="preserve"> </w:t>
      </w:r>
      <w:r>
        <w:t>обязанностей.</w:t>
      </w:r>
    </w:p>
    <w:sectPr w:rsidR="001056EE" w:rsidSect="00AE711A">
      <w:footerReference w:type="default" r:id="rId8"/>
      <w:pgSz w:w="11920" w:h="16850"/>
      <w:pgMar w:top="1020" w:right="1147" w:bottom="1180" w:left="1600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761" w:rsidRDefault="00835761">
      <w:r>
        <w:separator/>
      </w:r>
    </w:p>
  </w:endnote>
  <w:endnote w:type="continuationSeparator" w:id="0">
    <w:p w:rsidR="00835761" w:rsidRDefault="0083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6EE" w:rsidRDefault="00A8225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3978275</wp:posOffset>
              </wp:positionH>
              <wp:positionV relativeFrom="page">
                <wp:posOffset>9925050</wp:posOffset>
              </wp:positionV>
              <wp:extent cx="147320" cy="165735"/>
              <wp:effectExtent l="0" t="0" r="0" b="0"/>
              <wp:wrapNone/>
              <wp:docPr id="185074087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6EE" w:rsidRDefault="00E4225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0338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25pt;margin-top:781.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" filled="f" stroked="f">
              <v:textbox inset="0,0,0,0">
                <w:txbxContent>
                  <w:p w:rsidR="001056EE" w:rsidRDefault="00E4225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0338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761" w:rsidRDefault="00835761">
      <w:r>
        <w:separator/>
      </w:r>
    </w:p>
  </w:footnote>
  <w:footnote w:type="continuationSeparator" w:id="0">
    <w:p w:rsidR="00835761" w:rsidRDefault="00835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019D3"/>
    <w:multiLevelType w:val="hybridMultilevel"/>
    <w:tmpl w:val="C04CA04C"/>
    <w:lvl w:ilvl="0" w:tplc="04E2A91E">
      <w:start w:val="1"/>
      <w:numFmt w:val="decimal"/>
      <w:lvlText w:val="%1."/>
      <w:lvlJc w:val="left"/>
      <w:pPr>
        <w:ind w:left="102" w:hanging="4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368E46">
      <w:numFmt w:val="bullet"/>
      <w:lvlText w:val="•"/>
      <w:lvlJc w:val="left"/>
      <w:pPr>
        <w:ind w:left="1049" w:hanging="461"/>
      </w:pPr>
      <w:rPr>
        <w:rFonts w:hint="default"/>
        <w:lang w:val="ru-RU" w:eastAsia="en-US" w:bidi="ar-SA"/>
      </w:rPr>
    </w:lvl>
    <w:lvl w:ilvl="2" w:tplc="9D125B24">
      <w:numFmt w:val="bullet"/>
      <w:lvlText w:val="•"/>
      <w:lvlJc w:val="left"/>
      <w:pPr>
        <w:ind w:left="1998" w:hanging="461"/>
      </w:pPr>
      <w:rPr>
        <w:rFonts w:hint="default"/>
        <w:lang w:val="ru-RU" w:eastAsia="en-US" w:bidi="ar-SA"/>
      </w:rPr>
    </w:lvl>
    <w:lvl w:ilvl="3" w:tplc="E74A9000">
      <w:numFmt w:val="bullet"/>
      <w:lvlText w:val="•"/>
      <w:lvlJc w:val="left"/>
      <w:pPr>
        <w:ind w:left="2947" w:hanging="461"/>
      </w:pPr>
      <w:rPr>
        <w:rFonts w:hint="default"/>
        <w:lang w:val="ru-RU" w:eastAsia="en-US" w:bidi="ar-SA"/>
      </w:rPr>
    </w:lvl>
    <w:lvl w:ilvl="4" w:tplc="E7B6F572">
      <w:numFmt w:val="bullet"/>
      <w:lvlText w:val="•"/>
      <w:lvlJc w:val="left"/>
      <w:pPr>
        <w:ind w:left="3896" w:hanging="461"/>
      </w:pPr>
      <w:rPr>
        <w:rFonts w:hint="default"/>
        <w:lang w:val="ru-RU" w:eastAsia="en-US" w:bidi="ar-SA"/>
      </w:rPr>
    </w:lvl>
    <w:lvl w:ilvl="5" w:tplc="D8BC4126">
      <w:numFmt w:val="bullet"/>
      <w:lvlText w:val="•"/>
      <w:lvlJc w:val="left"/>
      <w:pPr>
        <w:ind w:left="4845" w:hanging="461"/>
      </w:pPr>
      <w:rPr>
        <w:rFonts w:hint="default"/>
        <w:lang w:val="ru-RU" w:eastAsia="en-US" w:bidi="ar-SA"/>
      </w:rPr>
    </w:lvl>
    <w:lvl w:ilvl="6" w:tplc="B5D419E0">
      <w:numFmt w:val="bullet"/>
      <w:lvlText w:val="•"/>
      <w:lvlJc w:val="left"/>
      <w:pPr>
        <w:ind w:left="5794" w:hanging="461"/>
      </w:pPr>
      <w:rPr>
        <w:rFonts w:hint="default"/>
        <w:lang w:val="ru-RU" w:eastAsia="en-US" w:bidi="ar-SA"/>
      </w:rPr>
    </w:lvl>
    <w:lvl w:ilvl="7" w:tplc="1B76E5EA">
      <w:numFmt w:val="bullet"/>
      <w:lvlText w:val="•"/>
      <w:lvlJc w:val="left"/>
      <w:pPr>
        <w:ind w:left="6743" w:hanging="461"/>
      </w:pPr>
      <w:rPr>
        <w:rFonts w:hint="default"/>
        <w:lang w:val="ru-RU" w:eastAsia="en-US" w:bidi="ar-SA"/>
      </w:rPr>
    </w:lvl>
    <w:lvl w:ilvl="8" w:tplc="FF82ACD8">
      <w:numFmt w:val="bullet"/>
      <w:lvlText w:val="•"/>
      <w:lvlJc w:val="left"/>
      <w:pPr>
        <w:ind w:left="7692" w:hanging="461"/>
      </w:pPr>
      <w:rPr>
        <w:rFonts w:hint="default"/>
        <w:lang w:val="ru-RU" w:eastAsia="en-US" w:bidi="ar-SA"/>
      </w:rPr>
    </w:lvl>
  </w:abstractNum>
  <w:abstractNum w:abstractNumId="1" w15:restartNumberingAfterBreak="0">
    <w:nsid w:val="777E7941"/>
    <w:multiLevelType w:val="hybridMultilevel"/>
    <w:tmpl w:val="15F6C27E"/>
    <w:lvl w:ilvl="0" w:tplc="0C8EFB8C">
      <w:start w:val="1"/>
      <w:numFmt w:val="decimal"/>
      <w:lvlText w:val="%1."/>
      <w:lvlJc w:val="left"/>
      <w:pPr>
        <w:ind w:left="102" w:hanging="4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60463C">
      <w:numFmt w:val="bullet"/>
      <w:lvlText w:val="•"/>
      <w:lvlJc w:val="left"/>
      <w:pPr>
        <w:ind w:left="1049" w:hanging="480"/>
      </w:pPr>
      <w:rPr>
        <w:rFonts w:hint="default"/>
        <w:lang w:val="ru-RU" w:eastAsia="en-US" w:bidi="ar-SA"/>
      </w:rPr>
    </w:lvl>
    <w:lvl w:ilvl="2" w:tplc="D26AACF2">
      <w:numFmt w:val="bullet"/>
      <w:lvlText w:val="•"/>
      <w:lvlJc w:val="left"/>
      <w:pPr>
        <w:ind w:left="1998" w:hanging="480"/>
      </w:pPr>
      <w:rPr>
        <w:rFonts w:hint="default"/>
        <w:lang w:val="ru-RU" w:eastAsia="en-US" w:bidi="ar-SA"/>
      </w:rPr>
    </w:lvl>
    <w:lvl w:ilvl="3" w:tplc="4378E0EA">
      <w:numFmt w:val="bullet"/>
      <w:lvlText w:val="•"/>
      <w:lvlJc w:val="left"/>
      <w:pPr>
        <w:ind w:left="2947" w:hanging="480"/>
      </w:pPr>
      <w:rPr>
        <w:rFonts w:hint="default"/>
        <w:lang w:val="ru-RU" w:eastAsia="en-US" w:bidi="ar-SA"/>
      </w:rPr>
    </w:lvl>
    <w:lvl w:ilvl="4" w:tplc="0F80E6F8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5" w:tplc="62A6D3B8">
      <w:numFmt w:val="bullet"/>
      <w:lvlText w:val="•"/>
      <w:lvlJc w:val="left"/>
      <w:pPr>
        <w:ind w:left="4845" w:hanging="480"/>
      </w:pPr>
      <w:rPr>
        <w:rFonts w:hint="default"/>
        <w:lang w:val="ru-RU" w:eastAsia="en-US" w:bidi="ar-SA"/>
      </w:rPr>
    </w:lvl>
    <w:lvl w:ilvl="6" w:tplc="D070D728">
      <w:numFmt w:val="bullet"/>
      <w:lvlText w:val="•"/>
      <w:lvlJc w:val="left"/>
      <w:pPr>
        <w:ind w:left="5794" w:hanging="480"/>
      </w:pPr>
      <w:rPr>
        <w:rFonts w:hint="default"/>
        <w:lang w:val="ru-RU" w:eastAsia="en-US" w:bidi="ar-SA"/>
      </w:rPr>
    </w:lvl>
    <w:lvl w:ilvl="7" w:tplc="90349EE8">
      <w:numFmt w:val="bullet"/>
      <w:lvlText w:val="•"/>
      <w:lvlJc w:val="left"/>
      <w:pPr>
        <w:ind w:left="6743" w:hanging="480"/>
      </w:pPr>
      <w:rPr>
        <w:rFonts w:hint="default"/>
        <w:lang w:val="ru-RU" w:eastAsia="en-US" w:bidi="ar-SA"/>
      </w:rPr>
    </w:lvl>
    <w:lvl w:ilvl="8" w:tplc="A42E0DAA">
      <w:numFmt w:val="bullet"/>
      <w:lvlText w:val="•"/>
      <w:lvlJc w:val="left"/>
      <w:pPr>
        <w:ind w:left="7692" w:hanging="4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EE"/>
    <w:rsid w:val="00070338"/>
    <w:rsid w:val="001056EE"/>
    <w:rsid w:val="002A507F"/>
    <w:rsid w:val="004C07A4"/>
    <w:rsid w:val="00835761"/>
    <w:rsid w:val="009105F7"/>
    <w:rsid w:val="00A8225B"/>
    <w:rsid w:val="00AE711A"/>
    <w:rsid w:val="00B01310"/>
    <w:rsid w:val="00E4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4E00EC1-8245-4D0D-A049-6689AA50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5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1279" w:right="59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right="119" w:firstLine="70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Ветошкина Лилия Павловна</dc:creator>
  <cp:lastModifiedBy>Админ</cp:lastModifiedBy>
  <cp:revision>2</cp:revision>
  <dcterms:created xsi:type="dcterms:W3CDTF">2023-04-25T04:06:00Z</dcterms:created>
  <dcterms:modified xsi:type="dcterms:W3CDTF">2023-04-25T04:06:00Z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2023-04-24T00:00:00Z</vt:filetime>
  </property>
</Properties>
</file>