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FCBDB61">
      <w:pPr>
        <w:pStyle w:val="8"/>
        <w:numPr>
          <w:numId w:val="0"/>
        </w:numPr>
        <w:tabs>
          <w:tab w:val="left" w:pos="0"/>
        </w:tabs>
        <w:spacing w:before="76"/>
        <w:ind w:left="23" w:leftChars="0" w:right="70" w:rightChars="0"/>
        <w:jc w:val="left"/>
        <w:rPr>
          <w:sz w:val="24"/>
        </w:rPr>
      </w:pPr>
      <w:r>
        <w:rPr>
          <w:sz w:val="24"/>
          <w:szCs w:val="24"/>
        </w:rPr>
        <w:drawing>
          <wp:inline distT="0" distB="0" distL="114300" distR="114300">
            <wp:extent cx="6125210" cy="9686925"/>
            <wp:effectExtent l="0" t="0" r="0" b="0"/>
            <wp:docPr id="1" name="Изображение 1" descr="img-250530100230-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img-250530100230-001"/>
                    <pic:cNvPicPr>
                      <a:picLocks noChangeAspect="1"/>
                    </pic:cNvPicPr>
                  </pic:nvPicPr>
                  <pic:blipFill>
                    <a:blip r:embed="rId4"/>
                    <a:srcRect l="10268" t="2339" r="5082" b="3021"/>
                    <a:stretch>
                      <a:fillRect/>
                    </a:stretch>
                  </pic:blipFill>
                  <pic:spPr>
                    <a:xfrm>
                      <a:off x="0" y="0"/>
                      <a:ext cx="6125210" cy="968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D911EA7">
      <w:pPr>
        <w:pStyle w:val="8"/>
        <w:widowControl w:val="0"/>
        <w:numPr>
          <w:numId w:val="0"/>
        </w:numPr>
        <w:tabs>
          <w:tab w:val="left" w:pos="0"/>
        </w:tabs>
        <w:autoSpaceDE w:val="0"/>
        <w:autoSpaceDN w:val="0"/>
        <w:spacing w:before="76"/>
        <w:ind w:right="70" w:rightChars="0"/>
        <w:jc w:val="left"/>
        <w:rPr>
          <w:sz w:val="24"/>
        </w:rPr>
      </w:pPr>
    </w:p>
    <w:p w14:paraId="58492712">
      <w:pPr>
        <w:pStyle w:val="8"/>
        <w:numPr>
          <w:numId w:val="0"/>
        </w:numPr>
        <w:tabs>
          <w:tab w:val="left" w:pos="0"/>
        </w:tabs>
        <w:spacing w:before="76"/>
        <w:ind w:left="23" w:leftChars="0" w:right="70" w:rightChars="0"/>
        <w:jc w:val="left"/>
        <w:rPr>
          <w:sz w:val="24"/>
        </w:rPr>
      </w:pPr>
      <w:r>
        <w:rPr>
          <w:rFonts w:hint="default"/>
          <w:sz w:val="24"/>
          <w:lang w:val="ru-RU"/>
        </w:rPr>
        <w:t xml:space="preserve">1.6. </w:t>
      </w:r>
      <w:r>
        <w:rPr>
          <w:sz w:val="24"/>
        </w:rPr>
        <w:t>Педагог-организатор непосредственно подчиняется заместителю директора по воспитательной работе.</w:t>
      </w:r>
    </w:p>
    <w:p w14:paraId="668C5DB5">
      <w:pPr>
        <w:pStyle w:val="8"/>
        <w:numPr>
          <w:numId w:val="0"/>
        </w:numPr>
        <w:tabs>
          <w:tab w:val="left" w:pos="541"/>
        </w:tabs>
        <w:ind w:left="23" w:leftChars="0" w:right="69" w:rightChars="0"/>
        <w:jc w:val="both"/>
        <w:rPr>
          <w:sz w:val="24"/>
        </w:rPr>
      </w:pPr>
      <w:r>
        <w:rPr>
          <w:rFonts w:hint="default"/>
          <w:sz w:val="24"/>
          <w:lang w:val="ru-RU"/>
        </w:rPr>
        <w:t xml:space="preserve">1.7. </w:t>
      </w:r>
      <w:r>
        <w:rPr>
          <w:sz w:val="24"/>
        </w:rPr>
        <w:t>В своей работе руководствуется Конституцией и законами, общетеоретическими дисциплинами в объеме, требуемом для решения педагогических, научно-методических и организационно-управленческих задач. Руководствуется Федеральным государственным образовательным стандартом начального общего образования, основного общего образования и среднего общего образования (ФГОС НОО, ФГОС ООО и ФГОС СОО), СП 2.4.3648-20 «Санитарно-эпидемиологические требования к организациям воспитания и обучения, отдыха и оздоровления детей и молодежи», СанПиН 1.2.3685-21 «Гигиенические нормативы и требования к обеспечению безопасности и (или) безвредности для человека факторов</w:t>
      </w:r>
      <w:r>
        <w:rPr>
          <w:spacing w:val="-2"/>
          <w:sz w:val="24"/>
        </w:rPr>
        <w:t xml:space="preserve"> </w:t>
      </w:r>
      <w:r>
        <w:rPr>
          <w:sz w:val="24"/>
        </w:rPr>
        <w:t>среды</w:t>
      </w:r>
      <w:r>
        <w:rPr>
          <w:spacing w:val="-2"/>
          <w:sz w:val="24"/>
        </w:rPr>
        <w:t xml:space="preserve"> </w:t>
      </w:r>
      <w:r>
        <w:rPr>
          <w:sz w:val="24"/>
        </w:rPr>
        <w:t>обитания», правилами и нормами охраны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 и пожарной безопасности,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а также Уставом и локальными нормативными актами общеобразовательного учреждения (в том числе Правилами внутреннего трудового распорядка, приказами и распоряжениями директора), трудовым договором.</w:t>
      </w:r>
    </w:p>
    <w:p w14:paraId="2F2EC579">
      <w:pPr>
        <w:pStyle w:val="8"/>
        <w:numPr>
          <w:numId w:val="0"/>
        </w:numPr>
        <w:tabs>
          <w:tab w:val="left" w:pos="443"/>
        </w:tabs>
        <w:spacing w:line="274" w:lineRule="exact"/>
        <w:ind w:left="23" w:leftChars="0"/>
        <w:jc w:val="both"/>
        <w:rPr>
          <w:sz w:val="24"/>
        </w:rPr>
      </w:pPr>
      <w:r>
        <w:rPr>
          <w:rFonts w:hint="default"/>
          <w:sz w:val="24"/>
          <w:u w:val="single"/>
          <w:lang w:val="ru-RU"/>
        </w:rPr>
        <w:t xml:space="preserve">1.8. </w:t>
      </w:r>
      <w:r>
        <w:rPr>
          <w:sz w:val="24"/>
          <w:u w:val="single"/>
        </w:rPr>
        <w:t>Педагог-организатор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должен</w:t>
      </w:r>
      <w:r>
        <w:rPr>
          <w:spacing w:val="-5"/>
          <w:sz w:val="24"/>
          <w:u w:val="single"/>
        </w:rPr>
        <w:t xml:space="preserve"> </w:t>
      </w:r>
      <w:r>
        <w:rPr>
          <w:spacing w:val="-2"/>
          <w:sz w:val="24"/>
          <w:u w:val="single"/>
        </w:rPr>
        <w:t>знать</w:t>
      </w:r>
      <w:r>
        <w:rPr>
          <w:spacing w:val="-2"/>
          <w:sz w:val="24"/>
        </w:rPr>
        <w:t>:</w:t>
      </w:r>
    </w:p>
    <w:p w14:paraId="7457DD2A">
      <w:pPr>
        <w:pStyle w:val="8"/>
        <w:numPr>
          <w:ilvl w:val="2"/>
          <w:numId w:val="1"/>
        </w:numPr>
        <w:tabs>
          <w:tab w:val="left" w:pos="923"/>
        </w:tabs>
        <w:ind w:left="923"/>
        <w:jc w:val="left"/>
        <w:rPr>
          <w:sz w:val="24"/>
        </w:rPr>
      </w:pPr>
      <w:r>
        <w:rPr>
          <w:sz w:val="24"/>
        </w:rPr>
        <w:t>главные</w:t>
      </w:r>
      <w:r>
        <w:rPr>
          <w:spacing w:val="-8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Федерации;</w:t>
      </w:r>
    </w:p>
    <w:p w14:paraId="0F4285B6">
      <w:pPr>
        <w:pStyle w:val="8"/>
        <w:numPr>
          <w:ilvl w:val="2"/>
          <w:numId w:val="1"/>
        </w:numPr>
        <w:tabs>
          <w:tab w:val="left" w:pos="923"/>
        </w:tabs>
        <w:ind w:left="923" w:right="79"/>
        <w:jc w:val="left"/>
        <w:rPr>
          <w:sz w:val="24"/>
        </w:rPr>
      </w:pPr>
      <w:r>
        <w:rPr>
          <w:sz w:val="24"/>
        </w:rPr>
        <w:t>законы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80"/>
          <w:sz w:val="24"/>
        </w:rPr>
        <w:t xml:space="preserve"> </w:t>
      </w:r>
      <w:r>
        <w:rPr>
          <w:sz w:val="24"/>
        </w:rPr>
        <w:t>нормативно-правовые</w:t>
      </w:r>
      <w:r>
        <w:rPr>
          <w:spacing w:val="80"/>
          <w:sz w:val="24"/>
        </w:rPr>
        <w:t xml:space="preserve"> </w:t>
      </w:r>
      <w:r>
        <w:rPr>
          <w:sz w:val="24"/>
        </w:rPr>
        <w:t>акты,</w:t>
      </w:r>
      <w:r>
        <w:rPr>
          <w:spacing w:val="80"/>
          <w:sz w:val="24"/>
        </w:rPr>
        <w:t xml:space="preserve"> </w:t>
      </w:r>
      <w:r>
        <w:rPr>
          <w:sz w:val="24"/>
        </w:rPr>
        <w:t>регулирующие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образовательную </w:t>
      </w:r>
      <w:r>
        <w:rPr>
          <w:spacing w:val="-2"/>
          <w:sz w:val="24"/>
        </w:rPr>
        <w:t>деятельность;</w:t>
      </w:r>
    </w:p>
    <w:p w14:paraId="56DFD621">
      <w:pPr>
        <w:pStyle w:val="8"/>
        <w:numPr>
          <w:ilvl w:val="2"/>
          <w:numId w:val="1"/>
        </w:numPr>
        <w:tabs>
          <w:tab w:val="left" w:pos="923"/>
        </w:tabs>
        <w:ind w:left="923"/>
        <w:jc w:val="left"/>
        <w:rPr>
          <w:sz w:val="24"/>
        </w:rPr>
      </w:pPr>
      <w:r>
        <w:rPr>
          <w:sz w:val="24"/>
        </w:rPr>
        <w:t>Конвенцию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правах </w:t>
      </w:r>
      <w:r>
        <w:rPr>
          <w:spacing w:val="-2"/>
          <w:sz w:val="24"/>
        </w:rPr>
        <w:t>ребенка;</w:t>
      </w:r>
    </w:p>
    <w:p w14:paraId="5670CEDB">
      <w:pPr>
        <w:pStyle w:val="8"/>
        <w:numPr>
          <w:ilvl w:val="2"/>
          <w:numId w:val="1"/>
        </w:numPr>
        <w:tabs>
          <w:tab w:val="left" w:pos="923"/>
        </w:tabs>
        <w:ind w:left="923"/>
        <w:jc w:val="left"/>
        <w:rPr>
          <w:sz w:val="24"/>
        </w:rPr>
      </w:pPr>
      <w:r>
        <w:rPr>
          <w:sz w:val="24"/>
        </w:rPr>
        <w:t>возрастную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специальную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педагогику,</w:t>
      </w:r>
      <w:r>
        <w:rPr>
          <w:spacing w:val="-4"/>
          <w:sz w:val="24"/>
        </w:rPr>
        <w:t xml:space="preserve"> </w:t>
      </w:r>
      <w:r>
        <w:rPr>
          <w:sz w:val="24"/>
        </w:rPr>
        <w:t>психологию,</w:t>
      </w:r>
      <w:r>
        <w:rPr>
          <w:spacing w:val="-5"/>
          <w:sz w:val="24"/>
        </w:rPr>
        <w:t xml:space="preserve"> </w:t>
      </w:r>
      <w:r>
        <w:rPr>
          <w:sz w:val="24"/>
        </w:rPr>
        <w:t>физиологию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гигиену;</w:t>
      </w:r>
    </w:p>
    <w:p w14:paraId="0CEA383D">
      <w:pPr>
        <w:pStyle w:val="8"/>
        <w:numPr>
          <w:ilvl w:val="2"/>
          <w:numId w:val="1"/>
        </w:numPr>
        <w:tabs>
          <w:tab w:val="left" w:pos="923"/>
          <w:tab w:val="left" w:pos="2439"/>
          <w:tab w:val="left" w:pos="3566"/>
          <w:tab w:val="left" w:pos="4826"/>
          <w:tab w:val="left" w:pos="5178"/>
          <w:tab w:val="left" w:pos="6799"/>
          <w:tab w:val="left" w:pos="8343"/>
          <w:tab w:val="left" w:pos="9314"/>
        </w:tabs>
        <w:ind w:left="923" w:right="73"/>
        <w:jc w:val="left"/>
        <w:rPr>
          <w:sz w:val="24"/>
        </w:rPr>
      </w:pPr>
      <w:r>
        <w:rPr>
          <w:spacing w:val="-2"/>
          <w:sz w:val="24"/>
        </w:rPr>
        <w:t>особенности</w:t>
      </w:r>
      <w:r>
        <w:rPr>
          <w:sz w:val="24"/>
        </w:rPr>
        <w:tab/>
      </w:r>
      <w:r>
        <w:rPr>
          <w:spacing w:val="-2"/>
          <w:sz w:val="24"/>
        </w:rPr>
        <w:t>развития</w:t>
      </w:r>
      <w:r>
        <w:rPr>
          <w:sz w:val="24"/>
        </w:rPr>
        <w:tab/>
      </w:r>
      <w:r>
        <w:rPr>
          <w:spacing w:val="-2"/>
          <w:sz w:val="24"/>
        </w:rPr>
        <w:t>интересов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потребностей</w:t>
      </w:r>
      <w:r>
        <w:rPr>
          <w:sz w:val="24"/>
        </w:rPr>
        <w:tab/>
      </w:r>
      <w:r>
        <w:rPr>
          <w:spacing w:val="-2"/>
          <w:sz w:val="24"/>
        </w:rPr>
        <w:t>школьников,</w:t>
      </w:r>
      <w:r>
        <w:rPr>
          <w:sz w:val="24"/>
        </w:rPr>
        <w:tab/>
      </w:r>
      <w:r>
        <w:rPr>
          <w:spacing w:val="-2"/>
          <w:sz w:val="24"/>
        </w:rPr>
        <w:t>основы</w:t>
      </w:r>
      <w:r>
        <w:rPr>
          <w:sz w:val="24"/>
        </w:rPr>
        <w:tab/>
      </w:r>
      <w:r>
        <w:rPr>
          <w:spacing w:val="-6"/>
          <w:sz w:val="24"/>
        </w:rPr>
        <w:t xml:space="preserve">их </w:t>
      </w:r>
      <w:r>
        <w:rPr>
          <w:sz w:val="24"/>
        </w:rPr>
        <w:t>творческой деятельности;</w:t>
      </w:r>
    </w:p>
    <w:p w14:paraId="274C9FA7">
      <w:pPr>
        <w:pStyle w:val="8"/>
        <w:numPr>
          <w:ilvl w:val="2"/>
          <w:numId w:val="1"/>
        </w:numPr>
        <w:tabs>
          <w:tab w:val="left" w:pos="923"/>
        </w:tabs>
        <w:ind w:left="923"/>
        <w:jc w:val="left"/>
        <w:rPr>
          <w:sz w:val="24"/>
        </w:rPr>
      </w:pPr>
      <w:r>
        <w:rPr>
          <w:sz w:val="24"/>
        </w:rPr>
        <w:t>способы</w:t>
      </w:r>
      <w:r>
        <w:rPr>
          <w:spacing w:val="-5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4"/>
          <w:sz w:val="24"/>
        </w:rPr>
        <w:t xml:space="preserve"> </w:t>
      </w:r>
      <w:r>
        <w:rPr>
          <w:sz w:val="24"/>
        </w:rPr>
        <w:t>молодых</w:t>
      </w:r>
      <w:r>
        <w:rPr>
          <w:spacing w:val="-2"/>
          <w:sz w:val="24"/>
        </w:rPr>
        <w:t xml:space="preserve"> </w:t>
      </w:r>
      <w:r>
        <w:rPr>
          <w:sz w:val="24"/>
        </w:rPr>
        <w:t>талантов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всестороннему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развитию;</w:t>
      </w:r>
    </w:p>
    <w:p w14:paraId="02545F6F">
      <w:pPr>
        <w:pStyle w:val="8"/>
        <w:numPr>
          <w:ilvl w:val="2"/>
          <w:numId w:val="1"/>
        </w:numPr>
        <w:tabs>
          <w:tab w:val="left" w:pos="923"/>
        </w:tabs>
        <w:ind w:left="923" w:right="69"/>
        <w:rPr>
          <w:sz w:val="24"/>
        </w:rPr>
      </w:pPr>
      <w:r>
        <w:rPr>
          <w:sz w:val="24"/>
        </w:rPr>
        <w:t>содержание, методику и организацию одного или нескольких направлений творческой деятельности: научно-практической, эстетической, оздоровительно- спортивной, досуговой;</w:t>
      </w:r>
    </w:p>
    <w:p w14:paraId="7C47A9C0">
      <w:pPr>
        <w:pStyle w:val="8"/>
        <w:numPr>
          <w:ilvl w:val="2"/>
          <w:numId w:val="1"/>
        </w:numPr>
        <w:tabs>
          <w:tab w:val="left" w:pos="923"/>
        </w:tabs>
        <w:spacing w:before="1"/>
        <w:ind w:left="923" w:right="78"/>
        <w:rPr>
          <w:sz w:val="24"/>
        </w:rPr>
      </w:pPr>
      <w:r>
        <w:rPr>
          <w:sz w:val="24"/>
        </w:rPr>
        <w:t xml:space="preserve">правила составления программ занятий для кружков, секций, студий, клубных объединений, основы деятельности детских коллективов, организаций и </w:t>
      </w:r>
      <w:r>
        <w:rPr>
          <w:spacing w:val="-2"/>
          <w:sz w:val="24"/>
        </w:rPr>
        <w:t>ассоциаций;</w:t>
      </w:r>
    </w:p>
    <w:p w14:paraId="3EC56191">
      <w:pPr>
        <w:pStyle w:val="8"/>
        <w:numPr>
          <w:ilvl w:val="2"/>
          <w:numId w:val="1"/>
        </w:numPr>
        <w:tabs>
          <w:tab w:val="left" w:pos="923"/>
        </w:tabs>
        <w:ind w:left="923" w:right="75"/>
        <w:rPr>
          <w:sz w:val="24"/>
        </w:rPr>
      </w:pPr>
      <w:r>
        <w:rPr>
          <w:sz w:val="24"/>
        </w:rPr>
        <w:t xml:space="preserve">методики и способы применения образовательных технологий, в том числе </w:t>
      </w:r>
      <w:r>
        <w:rPr>
          <w:spacing w:val="-2"/>
          <w:sz w:val="24"/>
        </w:rPr>
        <w:t>удаленных;</w:t>
      </w:r>
    </w:p>
    <w:p w14:paraId="16A9DA51">
      <w:pPr>
        <w:pStyle w:val="8"/>
        <w:numPr>
          <w:ilvl w:val="2"/>
          <w:numId w:val="1"/>
        </w:numPr>
        <w:tabs>
          <w:tab w:val="left" w:pos="923"/>
        </w:tabs>
        <w:ind w:left="923" w:right="78"/>
        <w:rPr>
          <w:sz w:val="24"/>
        </w:rPr>
      </w:pPr>
      <w:r>
        <w:rPr>
          <w:sz w:val="24"/>
        </w:rPr>
        <w:t>способы формирования главных составляющих компетентности (профессиональной, коммуникативной, информационной, правовой);</w:t>
      </w:r>
    </w:p>
    <w:p w14:paraId="2CC9EDFF">
      <w:pPr>
        <w:pStyle w:val="8"/>
        <w:numPr>
          <w:ilvl w:val="2"/>
          <w:numId w:val="1"/>
        </w:numPr>
        <w:tabs>
          <w:tab w:val="left" w:pos="923"/>
        </w:tabs>
        <w:ind w:left="923" w:right="74"/>
        <w:rPr>
          <w:sz w:val="24"/>
        </w:rPr>
      </w:pPr>
      <w:r>
        <w:rPr>
          <w:sz w:val="24"/>
        </w:rPr>
        <w:t>способы убеждения,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подтверждения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 позиции, формирования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положительных контактов с учениками разных возрастов, их родителями (лицами, их заменяющими), коллегами по работе;</w:t>
      </w:r>
    </w:p>
    <w:p w14:paraId="48BDFC76">
      <w:pPr>
        <w:pStyle w:val="8"/>
        <w:numPr>
          <w:ilvl w:val="2"/>
          <w:numId w:val="1"/>
        </w:numPr>
        <w:tabs>
          <w:tab w:val="left" w:pos="923"/>
        </w:tabs>
        <w:ind w:left="923" w:right="79"/>
        <w:rPr>
          <w:sz w:val="24"/>
        </w:rPr>
      </w:pPr>
      <w:r>
        <w:rPr>
          <w:sz w:val="24"/>
        </w:rPr>
        <w:t xml:space="preserve">техники выявления причин конфликтных ситуаций, их предупреждения и </w:t>
      </w:r>
      <w:r>
        <w:rPr>
          <w:spacing w:val="-2"/>
          <w:sz w:val="24"/>
        </w:rPr>
        <w:t>урегулирования;</w:t>
      </w:r>
    </w:p>
    <w:p w14:paraId="0BE71F96">
      <w:pPr>
        <w:pStyle w:val="8"/>
        <w:numPr>
          <w:ilvl w:val="2"/>
          <w:numId w:val="1"/>
        </w:numPr>
        <w:tabs>
          <w:tab w:val="left" w:pos="922"/>
        </w:tabs>
        <w:spacing w:before="1"/>
        <w:ind w:left="922" w:hanging="359"/>
        <w:rPr>
          <w:sz w:val="24"/>
        </w:rPr>
      </w:pPr>
      <w:r>
        <w:rPr>
          <w:sz w:val="24"/>
        </w:rPr>
        <w:t>основы</w:t>
      </w:r>
      <w:r>
        <w:rPr>
          <w:spacing w:val="-5"/>
          <w:sz w:val="24"/>
        </w:rPr>
        <w:t xml:space="preserve"> </w:t>
      </w:r>
      <w:r>
        <w:rPr>
          <w:sz w:val="24"/>
        </w:rPr>
        <w:t>экологии,</w:t>
      </w:r>
      <w:r>
        <w:rPr>
          <w:spacing w:val="-4"/>
          <w:sz w:val="24"/>
        </w:rPr>
        <w:t xml:space="preserve"> </w:t>
      </w:r>
      <w:r>
        <w:rPr>
          <w:sz w:val="24"/>
        </w:rPr>
        <w:t>экономики,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социологии;</w:t>
      </w:r>
    </w:p>
    <w:p w14:paraId="786B3205">
      <w:pPr>
        <w:pStyle w:val="8"/>
        <w:numPr>
          <w:ilvl w:val="2"/>
          <w:numId w:val="1"/>
        </w:numPr>
        <w:tabs>
          <w:tab w:val="left" w:pos="922"/>
        </w:tabs>
        <w:ind w:left="922" w:hanging="359"/>
        <w:rPr>
          <w:sz w:val="24"/>
        </w:rPr>
      </w:pPr>
      <w:r>
        <w:rPr>
          <w:sz w:val="24"/>
        </w:rPr>
        <w:t>законодательство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труде;</w:t>
      </w:r>
    </w:p>
    <w:p w14:paraId="2418B8B5">
      <w:pPr>
        <w:pStyle w:val="8"/>
        <w:numPr>
          <w:ilvl w:val="2"/>
          <w:numId w:val="1"/>
        </w:numPr>
        <w:tabs>
          <w:tab w:val="left" w:pos="923"/>
        </w:tabs>
        <w:ind w:left="923" w:right="71"/>
        <w:rPr>
          <w:sz w:val="24"/>
        </w:rPr>
      </w:pPr>
      <w:r>
        <w:rPr>
          <w:sz w:val="24"/>
        </w:rPr>
        <w:t>основы работы с ПК (текстовыми редакторами, презентациями, электронными таблицами, электронной почтой, мультимедийным оборудованием);</w:t>
      </w:r>
    </w:p>
    <w:p w14:paraId="0EA019DA">
      <w:pPr>
        <w:pStyle w:val="8"/>
        <w:numPr>
          <w:ilvl w:val="2"/>
          <w:numId w:val="1"/>
        </w:numPr>
        <w:tabs>
          <w:tab w:val="left" w:pos="922"/>
        </w:tabs>
        <w:ind w:left="922" w:hanging="359"/>
        <w:rPr>
          <w:sz w:val="24"/>
        </w:rPr>
      </w:pPr>
      <w:r>
        <w:rPr>
          <w:sz w:val="24"/>
        </w:rPr>
        <w:t>правила</w:t>
      </w:r>
      <w:r>
        <w:rPr>
          <w:spacing w:val="-7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-4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распорядка</w:t>
      </w:r>
      <w:r>
        <w:rPr>
          <w:spacing w:val="-2"/>
          <w:sz w:val="24"/>
        </w:rPr>
        <w:t xml:space="preserve"> </w:t>
      </w:r>
      <w:r>
        <w:rPr>
          <w:sz w:val="24"/>
        </w:rPr>
        <w:t>общеобразовательного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учреждения;</w:t>
      </w:r>
    </w:p>
    <w:p w14:paraId="5DF18BCA">
      <w:pPr>
        <w:pStyle w:val="8"/>
        <w:numPr>
          <w:ilvl w:val="2"/>
          <w:numId w:val="1"/>
        </w:numPr>
        <w:tabs>
          <w:tab w:val="left" w:pos="923"/>
        </w:tabs>
        <w:ind w:left="923" w:right="74"/>
        <w:rPr>
          <w:sz w:val="24"/>
        </w:rPr>
      </w:pPr>
      <w:r>
        <w:rPr>
          <w:sz w:val="24"/>
        </w:rPr>
        <w:t>требования ФГОС НОО, ФГОС ООО и ФГОС СОО, рекомендации по их использованию в школе;</w:t>
      </w:r>
    </w:p>
    <w:p w14:paraId="67BF15D1">
      <w:pPr>
        <w:pStyle w:val="8"/>
        <w:numPr>
          <w:ilvl w:val="2"/>
          <w:numId w:val="1"/>
        </w:numPr>
        <w:tabs>
          <w:tab w:val="left" w:pos="923"/>
        </w:tabs>
        <w:ind w:left="923" w:right="76"/>
        <w:rPr>
          <w:sz w:val="24"/>
        </w:rPr>
      </w:pPr>
      <w:r>
        <w:rPr>
          <w:sz w:val="24"/>
        </w:rPr>
        <w:t>Федеральную рабочую программу воспитания (ФРПВ), требования охраны труда и пожарной безопасности.</w:t>
      </w:r>
    </w:p>
    <w:p w14:paraId="52CBE77F">
      <w:pPr>
        <w:pStyle w:val="8"/>
        <w:numPr>
          <w:numId w:val="0"/>
        </w:numPr>
        <w:tabs>
          <w:tab w:val="left" w:pos="557"/>
        </w:tabs>
        <w:ind w:left="23" w:leftChars="0" w:right="69" w:rightChars="0"/>
        <w:jc w:val="both"/>
        <w:rPr>
          <w:sz w:val="24"/>
        </w:rPr>
      </w:pPr>
      <w:r>
        <w:rPr>
          <w:rFonts w:hint="default"/>
          <w:sz w:val="24"/>
          <w:lang w:val="ru-RU"/>
        </w:rPr>
        <w:t xml:space="preserve">1.9. </w:t>
      </w:r>
      <w:r>
        <w:rPr>
          <w:sz w:val="24"/>
        </w:rPr>
        <w:t>Во время отпуска, командировки или временной нетрудоспособности педагога- организатора исполнение его обязанностей может быть возложено на заместителя руководителя по воспитательной работе, учителя, социолога-педагога или классного руководителя из числа наиболее опытных педагогических работников школы. Временное исполнение обязанностей в таких случаях осуществляется на основании приказа директора школы, изданного, согласно требованиям трудового законодательства.</w:t>
      </w:r>
    </w:p>
    <w:p w14:paraId="0644716D">
      <w:pPr>
        <w:pStyle w:val="8"/>
        <w:rPr>
          <w:sz w:val="24"/>
        </w:rPr>
        <w:sectPr>
          <w:pgSz w:w="11910" w:h="16840"/>
          <w:pgMar w:top="800" w:right="850" w:bottom="280" w:left="1197" w:header="720" w:footer="720" w:gutter="0"/>
          <w:cols w:space="720" w:num="1"/>
        </w:sectPr>
      </w:pPr>
    </w:p>
    <w:p w14:paraId="0B024674">
      <w:pPr>
        <w:pStyle w:val="8"/>
        <w:numPr>
          <w:numId w:val="0"/>
        </w:numPr>
        <w:tabs>
          <w:tab w:val="left" w:pos="575"/>
        </w:tabs>
        <w:spacing w:before="76"/>
        <w:ind w:left="23" w:leftChars="0" w:right="74" w:rightChars="0"/>
        <w:jc w:val="both"/>
        <w:rPr>
          <w:sz w:val="24"/>
        </w:rPr>
      </w:pPr>
      <w:r>
        <w:rPr>
          <w:rFonts w:hint="default"/>
          <w:sz w:val="24"/>
          <w:lang w:val="ru-RU"/>
        </w:rPr>
        <w:t xml:space="preserve">1.10. </w:t>
      </w:r>
      <w:r>
        <w:rPr>
          <w:sz w:val="24"/>
        </w:rPr>
        <w:t>Педагогическому работнику запрещается использовать образовательную деятельность для политической агитации, принуждения обучающихся к принятию политических, религиозных</w:t>
      </w:r>
      <w:r>
        <w:rPr>
          <w:spacing w:val="-1"/>
          <w:sz w:val="24"/>
        </w:rPr>
        <w:t xml:space="preserve"> </w:t>
      </w:r>
      <w:r>
        <w:rPr>
          <w:sz w:val="24"/>
        </w:rPr>
        <w:t>или иных</w:t>
      </w:r>
      <w:r>
        <w:rPr>
          <w:spacing w:val="-1"/>
          <w:sz w:val="24"/>
        </w:rPr>
        <w:t xml:space="preserve"> </w:t>
      </w:r>
      <w:r>
        <w:rPr>
          <w:sz w:val="24"/>
        </w:rPr>
        <w:t>убеждений либо отказу</w:t>
      </w:r>
      <w:r>
        <w:rPr>
          <w:spacing w:val="-5"/>
          <w:sz w:val="24"/>
        </w:rPr>
        <w:t xml:space="preserve"> </w:t>
      </w:r>
      <w:r>
        <w:rPr>
          <w:sz w:val="24"/>
        </w:rPr>
        <w:t>от них,</w:t>
      </w:r>
      <w:r>
        <w:rPr>
          <w:spacing w:val="-2"/>
          <w:sz w:val="24"/>
        </w:rPr>
        <w:t xml:space="preserve"> </w:t>
      </w:r>
      <w:r>
        <w:rPr>
          <w:sz w:val="24"/>
        </w:rPr>
        <w:t>для разжигания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социальной, расовой, национальной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-5"/>
          <w:sz w:val="24"/>
        </w:rPr>
        <w:t xml:space="preserve"> </w:t>
      </w:r>
      <w:r>
        <w:rPr>
          <w:sz w:val="24"/>
        </w:rPr>
        <w:t>розни,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агитации,</w:t>
      </w:r>
      <w:r>
        <w:rPr>
          <w:spacing w:val="-5"/>
          <w:sz w:val="24"/>
        </w:rPr>
        <w:t xml:space="preserve"> </w:t>
      </w:r>
      <w:r>
        <w:rPr>
          <w:sz w:val="24"/>
        </w:rPr>
        <w:t>пропагандирующей</w:t>
      </w:r>
      <w:r>
        <w:rPr>
          <w:spacing w:val="-5"/>
          <w:sz w:val="24"/>
        </w:rPr>
        <w:t xml:space="preserve"> </w:t>
      </w:r>
      <w:r>
        <w:rPr>
          <w:sz w:val="24"/>
        </w:rPr>
        <w:t>исключительность, превосходство либо неполноценность граждан по признаку социальной, расовой, национальной, религиозной или языковой принадлежности, их отношения к религии, в том числе посредством сообщения учащимся недостоверных сведений об исторических, о национальных, религиозных и культурных традициях народов, а также для побуждения обучающихся к действиям, противоречащим Конституции Российской Федерации.</w:t>
      </w:r>
    </w:p>
    <w:p w14:paraId="029BEAAA">
      <w:pPr>
        <w:pStyle w:val="8"/>
        <w:numPr>
          <w:numId w:val="0"/>
        </w:numPr>
        <w:tabs>
          <w:tab w:val="left" w:pos="651"/>
        </w:tabs>
        <w:ind w:left="23" w:leftChars="0" w:right="78" w:rightChars="0"/>
        <w:jc w:val="both"/>
        <w:rPr>
          <w:sz w:val="24"/>
        </w:rPr>
      </w:pPr>
      <w:r>
        <w:rPr>
          <w:rFonts w:hint="default"/>
          <w:sz w:val="24"/>
          <w:lang w:val="ru-RU"/>
        </w:rPr>
        <w:t xml:space="preserve">1.11. </w:t>
      </w:r>
      <w:r>
        <w:rPr>
          <w:sz w:val="24"/>
        </w:rPr>
        <w:t xml:space="preserve">Педагог-организатор должен пройти обучение и иметь навыки оказания первой помощи, знать порядок действий в случае возникновения чрезвычайной ситуации и </w:t>
      </w:r>
      <w:r>
        <w:rPr>
          <w:spacing w:val="-2"/>
          <w:sz w:val="24"/>
        </w:rPr>
        <w:t>эвакуации.</w:t>
      </w:r>
    </w:p>
    <w:p w14:paraId="7347CB3A">
      <w:pPr>
        <w:pStyle w:val="5"/>
        <w:spacing w:before="3"/>
        <w:ind w:left="0"/>
        <w:jc w:val="left"/>
      </w:pPr>
    </w:p>
    <w:p w14:paraId="01DC6B1D">
      <w:pPr>
        <w:pStyle w:val="2"/>
        <w:numPr>
          <w:ilvl w:val="0"/>
          <w:numId w:val="1"/>
        </w:numPr>
        <w:tabs>
          <w:tab w:val="left" w:pos="4404"/>
        </w:tabs>
        <w:ind w:left="4404" w:hanging="240"/>
        <w:jc w:val="left"/>
      </w:pPr>
      <w:r>
        <w:rPr>
          <w:spacing w:val="-2"/>
        </w:rPr>
        <w:t>Функции</w:t>
      </w:r>
    </w:p>
    <w:p w14:paraId="2BE3077E">
      <w:pPr>
        <w:pStyle w:val="5"/>
        <w:spacing w:line="274" w:lineRule="exact"/>
        <w:jc w:val="left"/>
      </w:pPr>
      <w:r>
        <w:rPr>
          <w:u w:val="single"/>
        </w:rPr>
        <w:t>К</w:t>
      </w:r>
      <w:r>
        <w:rPr>
          <w:spacing w:val="-6"/>
          <w:u w:val="single"/>
        </w:rPr>
        <w:t xml:space="preserve"> </w:t>
      </w:r>
      <w:r>
        <w:rPr>
          <w:u w:val="single"/>
        </w:rPr>
        <w:t>основным</w:t>
      </w:r>
      <w:r>
        <w:rPr>
          <w:spacing w:val="-5"/>
          <w:u w:val="single"/>
        </w:rPr>
        <w:t xml:space="preserve"> </w:t>
      </w:r>
      <w:r>
        <w:rPr>
          <w:u w:val="single"/>
        </w:rPr>
        <w:t>направлениям</w:t>
      </w:r>
      <w:r>
        <w:rPr>
          <w:spacing w:val="-5"/>
          <w:u w:val="single"/>
        </w:rPr>
        <w:t xml:space="preserve"> </w:t>
      </w:r>
      <w:r>
        <w:rPr>
          <w:u w:val="single"/>
        </w:rPr>
        <w:t>деятельности</w:t>
      </w:r>
      <w:r>
        <w:rPr>
          <w:spacing w:val="-4"/>
          <w:u w:val="single"/>
        </w:rPr>
        <w:t xml:space="preserve"> </w:t>
      </w:r>
      <w:r>
        <w:rPr>
          <w:u w:val="single"/>
        </w:rPr>
        <w:t>педагога-организатора</w:t>
      </w:r>
      <w:r>
        <w:rPr>
          <w:spacing w:val="-3"/>
          <w:u w:val="single"/>
        </w:rPr>
        <w:t xml:space="preserve"> </w:t>
      </w:r>
      <w:r>
        <w:rPr>
          <w:spacing w:val="-2"/>
          <w:u w:val="single"/>
        </w:rPr>
        <w:t>относятся</w:t>
      </w:r>
      <w:r>
        <w:rPr>
          <w:spacing w:val="-2"/>
        </w:rPr>
        <w:t>:</w:t>
      </w:r>
    </w:p>
    <w:p w14:paraId="0221F546">
      <w:pPr>
        <w:pStyle w:val="8"/>
        <w:numPr>
          <w:ilvl w:val="1"/>
          <w:numId w:val="1"/>
        </w:numPr>
        <w:tabs>
          <w:tab w:val="left" w:pos="461"/>
        </w:tabs>
        <w:ind w:right="76" w:firstLine="0"/>
        <w:rPr>
          <w:sz w:val="24"/>
        </w:rPr>
      </w:pPr>
      <w:r>
        <w:rPr>
          <w:sz w:val="24"/>
        </w:rPr>
        <w:t>Организация воспитательной деятельности во внешкольной деятельности, руководство ей и контроль развития с учётом специфики требований ФГОС.</w:t>
      </w:r>
    </w:p>
    <w:p w14:paraId="5FD6B179">
      <w:pPr>
        <w:pStyle w:val="8"/>
        <w:numPr>
          <w:ilvl w:val="1"/>
          <w:numId w:val="1"/>
        </w:numPr>
        <w:tabs>
          <w:tab w:val="left" w:pos="531"/>
        </w:tabs>
        <w:ind w:right="79" w:firstLine="0"/>
        <w:rPr>
          <w:sz w:val="24"/>
        </w:rPr>
      </w:pPr>
      <w:r>
        <w:rPr>
          <w:sz w:val="24"/>
        </w:rPr>
        <w:t>Помощь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80"/>
          <w:sz w:val="24"/>
        </w:rPr>
        <w:t xml:space="preserve"> </w:t>
      </w:r>
      <w:r>
        <w:rPr>
          <w:sz w:val="24"/>
        </w:rPr>
        <w:t>благоприятных</w:t>
      </w:r>
      <w:r>
        <w:rPr>
          <w:spacing w:val="80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80"/>
          <w:sz w:val="24"/>
        </w:rPr>
        <w:t xml:space="preserve"> </w:t>
      </w:r>
      <w:r>
        <w:rPr>
          <w:sz w:val="24"/>
        </w:rPr>
        <w:t>для</w:t>
      </w:r>
      <w:r>
        <w:rPr>
          <w:spacing w:val="80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80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80"/>
          <w:sz w:val="24"/>
        </w:rPr>
        <w:t xml:space="preserve"> </w:t>
      </w:r>
      <w:r>
        <w:rPr>
          <w:sz w:val="24"/>
        </w:rPr>
        <w:t>и нравственного формирования личности учеников с учётом специфики требований ФГОС.</w:t>
      </w:r>
    </w:p>
    <w:p w14:paraId="0733B541">
      <w:pPr>
        <w:pStyle w:val="8"/>
        <w:numPr>
          <w:ilvl w:val="1"/>
          <w:numId w:val="1"/>
        </w:numPr>
        <w:tabs>
          <w:tab w:val="left" w:pos="443"/>
        </w:tabs>
        <w:ind w:left="443" w:hanging="420"/>
        <w:rPr>
          <w:sz w:val="24"/>
        </w:rPr>
      </w:pPr>
      <w:r>
        <w:rPr>
          <w:sz w:val="24"/>
        </w:rPr>
        <w:t>Развитие</w:t>
      </w:r>
      <w:r>
        <w:rPr>
          <w:spacing w:val="-7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талантов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школьников.</w:t>
      </w:r>
    </w:p>
    <w:p w14:paraId="5F03D2EF">
      <w:pPr>
        <w:pStyle w:val="8"/>
        <w:numPr>
          <w:ilvl w:val="1"/>
          <w:numId w:val="1"/>
        </w:numPr>
        <w:tabs>
          <w:tab w:val="left" w:pos="443"/>
        </w:tabs>
        <w:ind w:left="443" w:hanging="420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общей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школы.</w:t>
      </w:r>
    </w:p>
    <w:p w14:paraId="538CC908">
      <w:pPr>
        <w:pStyle w:val="8"/>
        <w:numPr>
          <w:ilvl w:val="1"/>
          <w:numId w:val="1"/>
        </w:numPr>
        <w:tabs>
          <w:tab w:val="left" w:pos="443"/>
        </w:tabs>
        <w:ind w:left="443" w:hanging="420"/>
        <w:rPr>
          <w:sz w:val="24"/>
        </w:rPr>
      </w:pPr>
      <w:r>
        <w:rPr>
          <w:sz w:val="24"/>
        </w:rPr>
        <w:t>Организация</w:t>
      </w:r>
      <w:r>
        <w:rPr>
          <w:spacing w:val="-8"/>
          <w:sz w:val="24"/>
        </w:rPr>
        <w:t xml:space="preserve"> </w:t>
      </w:r>
      <w:r>
        <w:rPr>
          <w:sz w:val="24"/>
        </w:rPr>
        <w:t>свободного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3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сферы.</w:t>
      </w:r>
    </w:p>
    <w:p w14:paraId="0B120921">
      <w:pPr>
        <w:pStyle w:val="8"/>
        <w:numPr>
          <w:ilvl w:val="1"/>
          <w:numId w:val="1"/>
        </w:numPr>
        <w:tabs>
          <w:tab w:val="left" w:pos="502"/>
        </w:tabs>
        <w:ind w:right="72" w:firstLine="0"/>
        <w:rPr>
          <w:sz w:val="24"/>
        </w:rPr>
      </w:pPr>
      <w:r>
        <w:rPr>
          <w:sz w:val="24"/>
        </w:rPr>
        <w:t>Обеспечение</w:t>
      </w:r>
      <w:r>
        <w:rPr>
          <w:spacing w:val="40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40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40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40"/>
          <w:sz w:val="24"/>
        </w:rPr>
        <w:t xml:space="preserve"> </w:t>
      </w:r>
      <w:r>
        <w:rPr>
          <w:sz w:val="24"/>
        </w:rPr>
        <w:t>труда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пожарной</w:t>
      </w:r>
      <w:r>
        <w:rPr>
          <w:spacing w:val="40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40"/>
          <w:sz w:val="24"/>
        </w:rPr>
        <w:t xml:space="preserve"> </w:t>
      </w:r>
      <w:r>
        <w:rPr>
          <w:sz w:val="24"/>
        </w:rPr>
        <w:t>во</w:t>
      </w:r>
      <w:r>
        <w:rPr>
          <w:spacing w:val="40"/>
          <w:sz w:val="24"/>
        </w:rPr>
        <w:t xml:space="preserve"> </w:t>
      </w:r>
      <w:r>
        <w:rPr>
          <w:sz w:val="24"/>
        </w:rPr>
        <w:t>время образовательной деятельности во внеурочное время.</w:t>
      </w:r>
    </w:p>
    <w:p w14:paraId="29E8172A">
      <w:pPr>
        <w:pStyle w:val="5"/>
        <w:spacing w:before="5"/>
        <w:ind w:left="0"/>
        <w:jc w:val="left"/>
      </w:pPr>
    </w:p>
    <w:p w14:paraId="47AD5BF9">
      <w:pPr>
        <w:pStyle w:val="2"/>
        <w:numPr>
          <w:ilvl w:val="0"/>
          <w:numId w:val="1"/>
        </w:numPr>
        <w:tabs>
          <w:tab w:val="left" w:pos="240"/>
        </w:tabs>
        <w:ind w:left="240" w:right="51" w:hanging="240"/>
        <w:jc w:val="center"/>
      </w:pPr>
      <w:r>
        <w:t>Должностные</w:t>
      </w:r>
      <w:r>
        <w:rPr>
          <w:spacing w:val="-9"/>
        </w:rPr>
        <w:t xml:space="preserve"> </w:t>
      </w:r>
      <w:r>
        <w:rPr>
          <w:spacing w:val="-2"/>
        </w:rPr>
        <w:t>обязанности</w:t>
      </w:r>
    </w:p>
    <w:p w14:paraId="1B782EDF">
      <w:pPr>
        <w:pStyle w:val="5"/>
        <w:spacing w:line="274" w:lineRule="exact"/>
        <w:ind w:left="0" w:right="6626"/>
        <w:jc w:val="center"/>
      </w:pPr>
      <w:r>
        <w:rPr>
          <w:u w:val="single"/>
        </w:rPr>
        <w:t>Педагог-организатор</w:t>
      </w:r>
      <w:r>
        <w:rPr>
          <w:spacing w:val="-9"/>
          <w:u w:val="single"/>
        </w:rPr>
        <w:t xml:space="preserve"> </w:t>
      </w:r>
      <w:r>
        <w:rPr>
          <w:spacing w:val="-2"/>
          <w:u w:val="single"/>
        </w:rPr>
        <w:t>обязан</w:t>
      </w:r>
      <w:r>
        <w:rPr>
          <w:spacing w:val="-2"/>
        </w:rPr>
        <w:t>:</w:t>
      </w:r>
    </w:p>
    <w:p w14:paraId="4810420E">
      <w:pPr>
        <w:pStyle w:val="8"/>
        <w:numPr>
          <w:ilvl w:val="1"/>
          <w:numId w:val="1"/>
        </w:numPr>
        <w:tabs>
          <w:tab w:val="left" w:pos="495"/>
        </w:tabs>
        <w:ind w:right="70" w:firstLine="0"/>
        <w:jc w:val="both"/>
        <w:rPr>
          <w:sz w:val="24"/>
        </w:rPr>
      </w:pPr>
      <w:r>
        <w:rPr>
          <w:sz w:val="24"/>
        </w:rPr>
        <w:t>Оказывать содействие развитию личности, талантов и способностей, формированию общей культуры обучающихся, расширению социальной сферы в их воспитании.</w:t>
      </w:r>
    </w:p>
    <w:p w14:paraId="2F9FDB6C">
      <w:pPr>
        <w:pStyle w:val="8"/>
        <w:numPr>
          <w:ilvl w:val="1"/>
          <w:numId w:val="1"/>
        </w:numPr>
        <w:tabs>
          <w:tab w:val="left" w:pos="605"/>
        </w:tabs>
        <w:ind w:right="73" w:firstLine="0"/>
        <w:jc w:val="both"/>
        <w:rPr>
          <w:sz w:val="24"/>
        </w:rPr>
      </w:pPr>
      <w:r>
        <w:rPr>
          <w:sz w:val="24"/>
        </w:rPr>
        <w:t>Тщательно изучать возрастные и психологические особенности, интересы и потребности учащихся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школе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месту</w:t>
      </w:r>
      <w:r>
        <w:rPr>
          <w:spacing w:val="-7"/>
          <w:sz w:val="24"/>
        </w:rPr>
        <w:t xml:space="preserve"> </w:t>
      </w:r>
      <w:r>
        <w:rPr>
          <w:sz w:val="24"/>
        </w:rPr>
        <w:t>жительства,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создавать условия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 в разных формах творческой деятельности, применяя современные образовательные технологии, включая информационные, а также цифровые образовательные ресурсы.</w:t>
      </w:r>
    </w:p>
    <w:p w14:paraId="67E8FEAB">
      <w:pPr>
        <w:pStyle w:val="8"/>
        <w:numPr>
          <w:ilvl w:val="1"/>
          <w:numId w:val="1"/>
        </w:numPr>
        <w:tabs>
          <w:tab w:val="left" w:pos="500"/>
        </w:tabs>
        <w:ind w:right="77" w:firstLine="0"/>
        <w:jc w:val="both"/>
        <w:rPr>
          <w:sz w:val="24"/>
        </w:rPr>
      </w:pPr>
      <w:r>
        <w:rPr>
          <w:sz w:val="24"/>
        </w:rPr>
        <w:t>Проводить занятия, воспитательные и другие мероприятия, учитывая достижения в области педагогической и психологической наук, а также современных информационных технологий и методов обучения.</w:t>
      </w:r>
    </w:p>
    <w:p w14:paraId="702FBED2">
      <w:pPr>
        <w:pStyle w:val="8"/>
        <w:numPr>
          <w:ilvl w:val="1"/>
          <w:numId w:val="1"/>
        </w:numPr>
        <w:tabs>
          <w:tab w:val="left" w:pos="476"/>
        </w:tabs>
        <w:ind w:right="72" w:firstLine="0"/>
        <w:jc w:val="both"/>
        <w:rPr>
          <w:sz w:val="24"/>
        </w:rPr>
      </w:pPr>
      <w:r>
        <w:rPr>
          <w:sz w:val="24"/>
          <w:u w:val="single"/>
        </w:rPr>
        <w:t>Педагог-организатор в соответствии с ФГОС осуществляет психолого-педагогическое</w:t>
      </w:r>
      <w:r>
        <w:rPr>
          <w:sz w:val="24"/>
        </w:rPr>
        <w:t xml:space="preserve"> </w:t>
      </w:r>
      <w:r>
        <w:rPr>
          <w:sz w:val="24"/>
          <w:u w:val="single"/>
        </w:rPr>
        <w:t>сопровождение участников образовательных отношений:</w:t>
      </w:r>
    </w:p>
    <w:p w14:paraId="0499D675">
      <w:pPr>
        <w:pStyle w:val="8"/>
        <w:numPr>
          <w:ilvl w:val="2"/>
          <w:numId w:val="1"/>
        </w:numPr>
        <w:tabs>
          <w:tab w:val="left" w:pos="743"/>
        </w:tabs>
        <w:spacing w:before="1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жизни;</w:t>
      </w:r>
    </w:p>
    <w:p w14:paraId="10052838">
      <w:pPr>
        <w:pStyle w:val="8"/>
        <w:numPr>
          <w:ilvl w:val="2"/>
          <w:numId w:val="1"/>
        </w:numPr>
        <w:tabs>
          <w:tab w:val="left" w:pos="743"/>
          <w:tab w:val="left" w:pos="2455"/>
          <w:tab w:val="left" w:pos="4560"/>
          <w:tab w:val="left" w:pos="5633"/>
          <w:tab w:val="left" w:pos="5959"/>
          <w:tab w:val="left" w:pos="7882"/>
          <w:tab w:val="left" w:pos="8655"/>
          <w:tab w:val="left" w:pos="8998"/>
        </w:tabs>
        <w:ind w:right="79"/>
        <w:jc w:val="left"/>
        <w:rPr>
          <w:sz w:val="24"/>
        </w:rPr>
      </w:pPr>
      <w:r>
        <w:rPr>
          <w:spacing w:val="-2"/>
          <w:sz w:val="24"/>
        </w:rPr>
        <w:t>формирование</w:t>
      </w:r>
      <w:r>
        <w:rPr>
          <w:sz w:val="24"/>
        </w:rPr>
        <w:tab/>
      </w:r>
      <w:r>
        <w:rPr>
          <w:spacing w:val="-2"/>
          <w:sz w:val="24"/>
        </w:rPr>
        <w:t>коммуникативных</w:t>
      </w:r>
      <w:r>
        <w:rPr>
          <w:sz w:val="24"/>
        </w:rPr>
        <w:tab/>
      </w:r>
      <w:r>
        <w:rPr>
          <w:spacing w:val="-2"/>
          <w:sz w:val="24"/>
        </w:rPr>
        <w:t>навыков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pacing w:val="-2"/>
          <w:sz w:val="24"/>
        </w:rPr>
        <w:t>разновозрастной</w:t>
      </w:r>
      <w:r>
        <w:rPr>
          <w:sz w:val="24"/>
        </w:rPr>
        <w:tab/>
      </w:r>
      <w:r>
        <w:rPr>
          <w:spacing w:val="-2"/>
          <w:sz w:val="24"/>
        </w:rPr>
        <w:t>среде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среде сверстников;</w:t>
      </w:r>
    </w:p>
    <w:p w14:paraId="7A97C6F9">
      <w:pPr>
        <w:pStyle w:val="8"/>
        <w:numPr>
          <w:ilvl w:val="2"/>
          <w:numId w:val="1"/>
        </w:numPr>
        <w:tabs>
          <w:tab w:val="left" w:pos="743"/>
        </w:tabs>
        <w:jc w:val="left"/>
        <w:rPr>
          <w:sz w:val="24"/>
        </w:rPr>
      </w:pPr>
      <w:r>
        <w:rPr>
          <w:sz w:val="24"/>
        </w:rPr>
        <w:t>поддержка</w:t>
      </w:r>
      <w:r>
        <w:rPr>
          <w:spacing w:val="-8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4"/>
          <w:sz w:val="24"/>
        </w:rPr>
        <w:t xml:space="preserve"> </w:t>
      </w:r>
      <w:r>
        <w:rPr>
          <w:sz w:val="24"/>
        </w:rPr>
        <w:t>объединений,</w:t>
      </w:r>
      <w:r>
        <w:rPr>
          <w:spacing w:val="-3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самоуправления.</w:t>
      </w:r>
    </w:p>
    <w:p w14:paraId="254E978C">
      <w:pPr>
        <w:pStyle w:val="8"/>
        <w:numPr>
          <w:ilvl w:val="1"/>
          <w:numId w:val="1"/>
        </w:numPr>
        <w:tabs>
          <w:tab w:val="left" w:pos="443"/>
        </w:tabs>
        <w:ind w:left="443" w:hanging="420"/>
        <w:rPr>
          <w:sz w:val="24"/>
        </w:rPr>
      </w:pPr>
      <w:r>
        <w:rPr>
          <w:sz w:val="24"/>
          <w:u w:val="single"/>
        </w:rPr>
        <w:t>Организовывать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работу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с</w:t>
      </w:r>
      <w:r>
        <w:rPr>
          <w:spacing w:val="-2"/>
          <w:sz w:val="24"/>
          <w:u w:val="single"/>
        </w:rPr>
        <w:t xml:space="preserve"> обучающимися:</w:t>
      </w:r>
    </w:p>
    <w:p w14:paraId="48E6EA71">
      <w:pPr>
        <w:pStyle w:val="8"/>
        <w:numPr>
          <w:ilvl w:val="2"/>
          <w:numId w:val="1"/>
        </w:numPr>
        <w:tabs>
          <w:tab w:val="left" w:pos="742"/>
        </w:tabs>
        <w:ind w:left="742" w:hanging="359"/>
        <w:rPr>
          <w:sz w:val="24"/>
        </w:rPr>
      </w:pP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4"/>
          <w:sz w:val="24"/>
        </w:rPr>
        <w:t xml:space="preserve"> </w:t>
      </w:r>
      <w:r>
        <w:rPr>
          <w:sz w:val="24"/>
        </w:rPr>
        <w:t>опыта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деятельности;</w:t>
      </w:r>
    </w:p>
    <w:p w14:paraId="1F33101A">
      <w:pPr>
        <w:pStyle w:val="8"/>
        <w:numPr>
          <w:ilvl w:val="2"/>
          <w:numId w:val="1"/>
        </w:numPr>
        <w:tabs>
          <w:tab w:val="left" w:pos="743"/>
        </w:tabs>
        <w:ind w:right="78"/>
        <w:rPr>
          <w:sz w:val="24"/>
        </w:rPr>
      </w:pPr>
      <w:r>
        <w:rPr>
          <w:sz w:val="24"/>
        </w:rPr>
        <w:t>включению обучающихся в процессы преобразования внешней социальной среды, формированию у них лидерских качеств, опыта социальной деятельности, реализации социальных проектов и программ, в том числе в качестве волонтеров.</w:t>
      </w:r>
    </w:p>
    <w:p w14:paraId="58C566D9">
      <w:pPr>
        <w:pStyle w:val="8"/>
        <w:numPr>
          <w:ilvl w:val="1"/>
          <w:numId w:val="1"/>
        </w:numPr>
        <w:tabs>
          <w:tab w:val="left" w:pos="701"/>
        </w:tabs>
        <w:ind w:right="76" w:firstLine="0"/>
        <w:jc w:val="both"/>
        <w:rPr>
          <w:sz w:val="24"/>
        </w:rPr>
      </w:pPr>
      <w:r>
        <w:rPr>
          <w:sz w:val="24"/>
        </w:rPr>
        <w:t>Организовывать самостоятельную деятельность учащихся, в том числе исследовательскую, включать в образовательную деятельность проблемное обучение, содействовать обеспечению связи теоретического обучения с практикой.</w:t>
      </w:r>
    </w:p>
    <w:p w14:paraId="18688ED3">
      <w:pPr>
        <w:pStyle w:val="8"/>
        <w:numPr>
          <w:ilvl w:val="1"/>
          <w:numId w:val="1"/>
        </w:numPr>
        <w:tabs>
          <w:tab w:val="left" w:pos="476"/>
        </w:tabs>
        <w:ind w:right="71" w:firstLine="0"/>
        <w:jc w:val="both"/>
        <w:rPr>
          <w:sz w:val="24"/>
        </w:rPr>
      </w:pPr>
      <w:r>
        <w:rPr>
          <w:sz w:val="24"/>
        </w:rPr>
        <w:t>Анализировать достижения учащихся. Давать оценку эффективности их обучения, на основе развития опыта творческой деятельности, познавательный интерес учеников, применяя компьютерные технологии, в том числе текстовые редакторы, презентации и электронные таблицы в своей работе.</w:t>
      </w:r>
    </w:p>
    <w:p w14:paraId="2F50CB88">
      <w:pPr>
        <w:pStyle w:val="8"/>
        <w:rPr>
          <w:sz w:val="24"/>
        </w:rPr>
        <w:sectPr>
          <w:pgSz w:w="11910" w:h="16840"/>
          <w:pgMar w:top="800" w:right="850" w:bottom="280" w:left="1417" w:header="720" w:footer="720" w:gutter="0"/>
          <w:cols w:space="720" w:num="1"/>
        </w:sectPr>
      </w:pPr>
    </w:p>
    <w:p w14:paraId="3CD15067">
      <w:pPr>
        <w:pStyle w:val="8"/>
        <w:numPr>
          <w:ilvl w:val="1"/>
          <w:numId w:val="1"/>
        </w:numPr>
        <w:tabs>
          <w:tab w:val="left" w:pos="443"/>
        </w:tabs>
        <w:spacing w:before="76"/>
        <w:ind w:left="443" w:hanging="420"/>
        <w:jc w:val="both"/>
        <w:rPr>
          <w:sz w:val="24"/>
        </w:rPr>
      </w:pPr>
      <w:r>
        <w:rPr>
          <w:sz w:val="24"/>
        </w:rPr>
        <w:t>Осуществлять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воспитательную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ФГОС.</w:t>
      </w:r>
    </w:p>
    <w:p w14:paraId="5E55FC08">
      <w:pPr>
        <w:pStyle w:val="8"/>
        <w:numPr>
          <w:ilvl w:val="1"/>
          <w:numId w:val="1"/>
        </w:numPr>
        <w:tabs>
          <w:tab w:val="left" w:pos="481"/>
        </w:tabs>
        <w:ind w:right="71" w:firstLine="0"/>
        <w:jc w:val="both"/>
        <w:rPr>
          <w:sz w:val="24"/>
        </w:rPr>
      </w:pPr>
      <w:r>
        <w:rPr>
          <w:sz w:val="24"/>
        </w:rPr>
        <w:t>Обеспечивать привлечение учащихся в различные формы внешкольной деятельности согласно требованиям ФГОС.</w:t>
      </w:r>
    </w:p>
    <w:p w14:paraId="6BBE08A6">
      <w:pPr>
        <w:pStyle w:val="8"/>
        <w:numPr>
          <w:ilvl w:val="1"/>
          <w:numId w:val="1"/>
        </w:numPr>
        <w:tabs>
          <w:tab w:val="left" w:pos="589"/>
        </w:tabs>
        <w:spacing w:before="24" w:line="264" w:lineRule="auto"/>
        <w:ind w:right="76" w:firstLine="0"/>
        <w:jc w:val="both"/>
        <w:rPr>
          <w:sz w:val="24"/>
        </w:rPr>
      </w:pPr>
      <w:r>
        <w:rPr>
          <w:sz w:val="24"/>
        </w:rPr>
        <w:t>При использовании ЭСО с демонстрацией обучающих фильмов, программ или иной информации, выполнять мероприятия, предотвращающие неравномерность освещения и появление</w:t>
      </w:r>
      <w:r>
        <w:rPr>
          <w:spacing w:val="40"/>
          <w:sz w:val="24"/>
        </w:rPr>
        <w:t xml:space="preserve"> </w:t>
      </w:r>
      <w:r>
        <w:rPr>
          <w:sz w:val="24"/>
        </w:rPr>
        <w:t>бликов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экране.</w:t>
      </w:r>
      <w:r>
        <w:rPr>
          <w:spacing w:val="40"/>
          <w:sz w:val="24"/>
        </w:rPr>
        <w:t xml:space="preserve"> </w:t>
      </w:r>
      <w:r>
        <w:rPr>
          <w:sz w:val="24"/>
        </w:rPr>
        <w:t>Выключать</w:t>
      </w:r>
      <w:r>
        <w:rPr>
          <w:spacing w:val="40"/>
          <w:sz w:val="24"/>
        </w:rPr>
        <w:t xml:space="preserve"> </w:t>
      </w:r>
      <w:r>
        <w:rPr>
          <w:sz w:val="24"/>
        </w:rPr>
        <w:t>или</w:t>
      </w:r>
      <w:r>
        <w:rPr>
          <w:spacing w:val="40"/>
          <w:sz w:val="24"/>
        </w:rPr>
        <w:t xml:space="preserve"> </w:t>
      </w:r>
      <w:r>
        <w:rPr>
          <w:sz w:val="24"/>
        </w:rPr>
        <w:t>переводить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режим</w:t>
      </w:r>
      <w:r>
        <w:rPr>
          <w:spacing w:val="40"/>
          <w:sz w:val="24"/>
        </w:rPr>
        <w:t xml:space="preserve"> </w:t>
      </w:r>
      <w:r>
        <w:rPr>
          <w:sz w:val="24"/>
        </w:rPr>
        <w:t>ожидания интерактивную доску (панель) и другие ЭСО, когда их использование приостановлено или завершено. Не использовать мониторы на основе электронно-лучевых трубок.</w:t>
      </w:r>
    </w:p>
    <w:p w14:paraId="56BB0EAB">
      <w:pPr>
        <w:pStyle w:val="8"/>
        <w:numPr>
          <w:ilvl w:val="1"/>
          <w:numId w:val="1"/>
        </w:numPr>
        <w:tabs>
          <w:tab w:val="left" w:pos="627"/>
        </w:tabs>
        <w:spacing w:line="244" w:lineRule="exact"/>
        <w:ind w:left="627" w:hanging="604"/>
        <w:jc w:val="both"/>
        <w:rPr>
          <w:sz w:val="24"/>
        </w:rPr>
      </w:pPr>
      <w:r>
        <w:rPr>
          <w:sz w:val="24"/>
        </w:rPr>
        <w:t>Участвовать</w:t>
      </w:r>
      <w:r>
        <w:rPr>
          <w:spacing w:val="58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60"/>
          <w:sz w:val="24"/>
        </w:rPr>
        <w:t xml:space="preserve"> </w:t>
      </w:r>
      <w:r>
        <w:rPr>
          <w:sz w:val="24"/>
        </w:rPr>
        <w:t>педагогических,</w:t>
      </w:r>
      <w:r>
        <w:rPr>
          <w:spacing w:val="60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60"/>
          <w:sz w:val="24"/>
        </w:rPr>
        <w:t xml:space="preserve"> </w:t>
      </w:r>
      <w:r>
        <w:rPr>
          <w:sz w:val="24"/>
        </w:rPr>
        <w:t>советов,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иных</w:t>
      </w:r>
      <w:r>
        <w:rPr>
          <w:spacing w:val="62"/>
          <w:sz w:val="24"/>
        </w:rPr>
        <w:t xml:space="preserve"> </w:t>
      </w:r>
      <w:r>
        <w:rPr>
          <w:spacing w:val="-2"/>
          <w:sz w:val="24"/>
        </w:rPr>
        <w:t>видах</w:t>
      </w:r>
    </w:p>
    <w:p w14:paraId="777E9F78">
      <w:pPr>
        <w:pStyle w:val="5"/>
        <w:ind w:right="78"/>
      </w:pPr>
      <w:r>
        <w:t>методической работы, в работе по проведению родительских собраний, оздоровительных, воспитательных и многих других мероприятий, установленных образовательной программой, в организации и проведении методической и консультативной помощи родителям или лицам, их заменяющим.</w:t>
      </w:r>
    </w:p>
    <w:p w14:paraId="26944BA0">
      <w:pPr>
        <w:pStyle w:val="8"/>
        <w:numPr>
          <w:ilvl w:val="1"/>
          <w:numId w:val="1"/>
        </w:numPr>
        <w:tabs>
          <w:tab w:val="left" w:pos="656"/>
        </w:tabs>
        <w:spacing w:before="1"/>
        <w:ind w:right="70" w:firstLine="0"/>
        <w:rPr>
          <w:sz w:val="24"/>
        </w:rPr>
      </w:pPr>
      <w:r>
        <w:rPr>
          <w:sz w:val="24"/>
        </w:rPr>
        <w:t>Привлекать</w:t>
      </w:r>
      <w:r>
        <w:rPr>
          <w:spacing w:val="80"/>
          <w:sz w:val="24"/>
        </w:rPr>
        <w:t xml:space="preserve"> </w:t>
      </w:r>
      <w:r>
        <w:rPr>
          <w:sz w:val="24"/>
        </w:rPr>
        <w:t>к</w:t>
      </w:r>
      <w:r>
        <w:rPr>
          <w:spacing w:val="80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80"/>
          <w:sz w:val="24"/>
        </w:rPr>
        <w:t xml:space="preserve"> </w:t>
      </w:r>
      <w:r>
        <w:rPr>
          <w:sz w:val="24"/>
        </w:rPr>
        <w:t>с</w:t>
      </w:r>
      <w:r>
        <w:rPr>
          <w:spacing w:val="80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80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80"/>
          <w:sz w:val="24"/>
        </w:rPr>
        <w:t xml:space="preserve"> </w:t>
      </w:r>
      <w:r>
        <w:rPr>
          <w:sz w:val="24"/>
        </w:rPr>
        <w:t>учреждений</w:t>
      </w:r>
      <w:r>
        <w:rPr>
          <w:spacing w:val="80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спорта, родителей (лиц, их заменяющих), общественность.</w:t>
      </w:r>
    </w:p>
    <w:p w14:paraId="7E7D3379">
      <w:pPr>
        <w:pStyle w:val="8"/>
        <w:numPr>
          <w:ilvl w:val="1"/>
          <w:numId w:val="1"/>
        </w:numPr>
        <w:tabs>
          <w:tab w:val="left" w:pos="586"/>
        </w:tabs>
        <w:ind w:right="79" w:firstLine="0"/>
        <w:rPr>
          <w:sz w:val="24"/>
        </w:rPr>
      </w:pPr>
      <w:r>
        <w:rPr>
          <w:sz w:val="24"/>
        </w:rPr>
        <w:t>Оказывать поддержку детским формам организации труда учащихся, организовывать их каникулярный период.</w:t>
      </w:r>
    </w:p>
    <w:p w14:paraId="410E02CC">
      <w:pPr>
        <w:pStyle w:val="8"/>
        <w:numPr>
          <w:ilvl w:val="1"/>
          <w:numId w:val="1"/>
        </w:numPr>
        <w:tabs>
          <w:tab w:val="left" w:pos="723"/>
          <w:tab w:val="left" w:pos="1803"/>
          <w:tab w:val="left" w:pos="3378"/>
          <w:tab w:val="left" w:pos="3851"/>
          <w:tab w:val="left" w:pos="5275"/>
          <w:tab w:val="left" w:pos="5625"/>
          <w:tab w:val="left" w:pos="7318"/>
          <w:tab w:val="left" w:pos="8373"/>
        </w:tabs>
        <w:ind w:right="80" w:firstLine="0"/>
        <w:rPr>
          <w:sz w:val="24"/>
        </w:rPr>
      </w:pPr>
      <w:r>
        <w:rPr>
          <w:spacing w:val="-2"/>
          <w:sz w:val="24"/>
        </w:rPr>
        <w:t>Вносить</w:t>
      </w:r>
      <w:r>
        <w:rPr>
          <w:sz w:val="24"/>
        </w:rPr>
        <w:tab/>
      </w:r>
      <w:r>
        <w:rPr>
          <w:spacing w:val="-2"/>
          <w:sz w:val="24"/>
        </w:rPr>
        <w:t>предложения</w:t>
      </w:r>
      <w:r>
        <w:rPr>
          <w:sz w:val="24"/>
        </w:rPr>
        <w:tab/>
      </w:r>
      <w:r>
        <w:rPr>
          <w:spacing w:val="-6"/>
          <w:sz w:val="24"/>
        </w:rPr>
        <w:t>по</w:t>
      </w:r>
      <w:r>
        <w:rPr>
          <w:sz w:val="24"/>
        </w:rPr>
        <w:tab/>
      </w:r>
      <w:r>
        <w:rPr>
          <w:spacing w:val="-2"/>
          <w:sz w:val="24"/>
        </w:rPr>
        <w:t>улучшению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оздоровлению</w:t>
      </w:r>
      <w:r>
        <w:rPr>
          <w:sz w:val="24"/>
        </w:rPr>
        <w:tab/>
      </w:r>
      <w:r>
        <w:rPr>
          <w:spacing w:val="-2"/>
          <w:sz w:val="24"/>
        </w:rPr>
        <w:t>условий</w:t>
      </w:r>
      <w:r>
        <w:rPr>
          <w:sz w:val="24"/>
        </w:rPr>
        <w:tab/>
      </w:r>
      <w:r>
        <w:rPr>
          <w:spacing w:val="-2"/>
          <w:sz w:val="24"/>
        </w:rPr>
        <w:t xml:space="preserve">проведения </w:t>
      </w:r>
      <w:r>
        <w:rPr>
          <w:sz w:val="24"/>
        </w:rPr>
        <w:t>образовательной деятельности.</w:t>
      </w:r>
    </w:p>
    <w:p w14:paraId="4385A4A5">
      <w:pPr>
        <w:pStyle w:val="8"/>
        <w:numPr>
          <w:ilvl w:val="1"/>
          <w:numId w:val="1"/>
        </w:numPr>
        <w:tabs>
          <w:tab w:val="left" w:pos="627"/>
        </w:tabs>
        <w:ind w:right="71" w:firstLine="0"/>
        <w:rPr>
          <w:sz w:val="24"/>
        </w:rPr>
      </w:pPr>
      <w:r>
        <w:rPr>
          <w:sz w:val="24"/>
        </w:rPr>
        <w:t>Строго</w:t>
      </w:r>
      <w:r>
        <w:rPr>
          <w:spacing w:val="40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40"/>
          <w:sz w:val="24"/>
        </w:rPr>
        <w:t xml:space="preserve"> </w:t>
      </w:r>
      <w:r>
        <w:rPr>
          <w:sz w:val="24"/>
        </w:rPr>
        <w:t>свою</w:t>
      </w:r>
      <w:r>
        <w:rPr>
          <w:spacing w:val="40"/>
          <w:sz w:val="24"/>
        </w:rPr>
        <w:t xml:space="preserve"> </w:t>
      </w:r>
      <w:r>
        <w:rPr>
          <w:sz w:val="24"/>
        </w:rPr>
        <w:t>должностную</w:t>
      </w:r>
      <w:r>
        <w:rPr>
          <w:spacing w:val="40"/>
          <w:sz w:val="24"/>
        </w:rPr>
        <w:t xml:space="preserve"> </w:t>
      </w:r>
      <w:r>
        <w:fldChar w:fldCharType="begin"/>
      </w:r>
      <w:r>
        <w:instrText xml:space="preserve"> HYPERLINK "http://ohrana-tryda.com/node/769" \h </w:instrText>
      </w:r>
      <w:r>
        <w:fldChar w:fldCharType="separate"/>
      </w:r>
      <w:r>
        <w:rPr>
          <w:sz w:val="24"/>
        </w:rPr>
        <w:t>инструкцию</w:t>
      </w:r>
      <w:r>
        <w:rPr>
          <w:sz w:val="24"/>
        </w:rPr>
        <w:fldChar w:fldCharType="end"/>
      </w:r>
      <w:r>
        <w:rPr>
          <w:sz w:val="24"/>
        </w:rPr>
        <w:t>,</w:t>
      </w:r>
      <w:r>
        <w:rPr>
          <w:spacing w:val="40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40"/>
          <w:sz w:val="24"/>
        </w:rPr>
        <w:t xml:space="preserve"> </w:t>
      </w:r>
      <w:r>
        <w:rPr>
          <w:sz w:val="24"/>
        </w:rPr>
        <w:t>охраны труда и пожарной безопасности.</w:t>
      </w:r>
    </w:p>
    <w:p w14:paraId="33461517">
      <w:pPr>
        <w:pStyle w:val="8"/>
        <w:numPr>
          <w:ilvl w:val="1"/>
          <w:numId w:val="1"/>
        </w:numPr>
        <w:tabs>
          <w:tab w:val="left" w:pos="701"/>
          <w:tab w:val="left" w:pos="3803"/>
        </w:tabs>
        <w:ind w:right="81" w:firstLine="0"/>
        <w:rPr>
          <w:sz w:val="24"/>
        </w:rPr>
      </w:pPr>
      <w:r>
        <w:rPr>
          <w:sz w:val="24"/>
        </w:rPr>
        <w:t>Систематически</w:t>
      </w:r>
      <w:r>
        <w:rPr>
          <w:spacing w:val="80"/>
          <w:sz w:val="24"/>
        </w:rPr>
        <w:t xml:space="preserve"> </w:t>
      </w:r>
      <w:r>
        <w:rPr>
          <w:sz w:val="24"/>
        </w:rPr>
        <w:t>повышать</w:t>
      </w:r>
      <w:r>
        <w:rPr>
          <w:sz w:val="24"/>
        </w:rPr>
        <w:tab/>
      </w:r>
      <w:r>
        <w:rPr>
          <w:sz w:val="24"/>
        </w:rPr>
        <w:t>свою</w:t>
      </w:r>
      <w:r>
        <w:rPr>
          <w:spacing w:val="80"/>
          <w:sz w:val="24"/>
        </w:rPr>
        <w:t xml:space="preserve"> </w:t>
      </w:r>
      <w:r>
        <w:rPr>
          <w:sz w:val="24"/>
        </w:rPr>
        <w:t>профессиональную</w:t>
      </w:r>
      <w:r>
        <w:rPr>
          <w:spacing w:val="80"/>
          <w:sz w:val="24"/>
        </w:rPr>
        <w:t xml:space="preserve"> </w:t>
      </w:r>
      <w:r>
        <w:rPr>
          <w:sz w:val="24"/>
        </w:rPr>
        <w:t>квалификацию,</w:t>
      </w:r>
      <w:r>
        <w:rPr>
          <w:spacing w:val="80"/>
          <w:sz w:val="24"/>
        </w:rPr>
        <w:t xml:space="preserve"> </w:t>
      </w:r>
      <w:r>
        <w:rPr>
          <w:sz w:val="24"/>
        </w:rPr>
        <w:t>проходить периодические бесплатные медосмотры.</w:t>
      </w:r>
    </w:p>
    <w:p w14:paraId="583FFB78">
      <w:pPr>
        <w:pStyle w:val="8"/>
        <w:numPr>
          <w:ilvl w:val="1"/>
          <w:numId w:val="1"/>
        </w:numPr>
        <w:tabs>
          <w:tab w:val="left" w:pos="601"/>
        </w:tabs>
        <w:ind w:right="76" w:firstLine="0"/>
        <w:rPr>
          <w:sz w:val="24"/>
        </w:rPr>
      </w:pPr>
      <w:r>
        <w:rPr>
          <w:sz w:val="24"/>
        </w:rPr>
        <w:t>Строго</w:t>
      </w:r>
      <w:r>
        <w:rPr>
          <w:spacing w:val="32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32"/>
          <w:sz w:val="24"/>
        </w:rPr>
        <w:t xml:space="preserve"> </w:t>
      </w:r>
      <w:r>
        <w:rPr>
          <w:sz w:val="24"/>
        </w:rPr>
        <w:t>этические</w:t>
      </w:r>
      <w:r>
        <w:rPr>
          <w:spacing w:val="31"/>
          <w:sz w:val="24"/>
        </w:rPr>
        <w:t xml:space="preserve"> </w:t>
      </w:r>
      <w:r>
        <w:rPr>
          <w:sz w:val="24"/>
        </w:rPr>
        <w:t>нормы</w:t>
      </w:r>
      <w:r>
        <w:rPr>
          <w:spacing w:val="3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31"/>
          <w:sz w:val="24"/>
        </w:rPr>
        <w:t xml:space="preserve"> </w:t>
      </w:r>
      <w:r>
        <w:rPr>
          <w:sz w:val="24"/>
        </w:rPr>
        <w:t>общеобразовательном</w:t>
      </w:r>
      <w:r>
        <w:rPr>
          <w:spacing w:val="33"/>
          <w:sz w:val="24"/>
        </w:rPr>
        <w:t xml:space="preserve"> </w:t>
      </w:r>
      <w:r>
        <w:rPr>
          <w:sz w:val="24"/>
        </w:rPr>
        <w:t>учреждении, быту, общественных местах, соответствующие общественному положению педагога.</w:t>
      </w:r>
    </w:p>
    <w:p w14:paraId="1768157A">
      <w:pPr>
        <w:pStyle w:val="8"/>
        <w:numPr>
          <w:ilvl w:val="1"/>
          <w:numId w:val="1"/>
        </w:numPr>
        <w:tabs>
          <w:tab w:val="left" w:pos="608"/>
        </w:tabs>
        <w:spacing w:before="1"/>
        <w:ind w:right="71" w:firstLine="0"/>
        <w:rPr>
          <w:sz w:val="24"/>
        </w:rPr>
      </w:pPr>
      <w:r>
        <w:rPr>
          <w:sz w:val="24"/>
        </w:rPr>
        <w:t>Осуществляет</w:t>
      </w:r>
      <w:r>
        <w:rPr>
          <w:spacing w:val="40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40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40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40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40"/>
          <w:sz w:val="24"/>
        </w:rPr>
        <w:t xml:space="preserve"> </w:t>
      </w:r>
      <w:r>
        <w:rPr>
          <w:sz w:val="24"/>
        </w:rPr>
        <w:t>распорядка</w:t>
      </w:r>
      <w:r>
        <w:rPr>
          <w:spacing w:val="40"/>
          <w:sz w:val="24"/>
        </w:rPr>
        <w:t xml:space="preserve"> </w:t>
      </w:r>
      <w:r>
        <w:rPr>
          <w:sz w:val="24"/>
        </w:rPr>
        <w:t>обучающихся, включая соблюдение дисциплины на учебных занятиях и правил поведения.</w:t>
      </w:r>
    </w:p>
    <w:p w14:paraId="6F1B36DB">
      <w:pPr>
        <w:pStyle w:val="8"/>
        <w:numPr>
          <w:ilvl w:val="1"/>
          <w:numId w:val="1"/>
        </w:numPr>
        <w:tabs>
          <w:tab w:val="left" w:pos="747"/>
          <w:tab w:val="left" w:pos="3144"/>
          <w:tab w:val="left" w:pos="4092"/>
          <w:tab w:val="left" w:pos="5387"/>
          <w:tab w:val="left" w:pos="6157"/>
          <w:tab w:val="left" w:pos="7728"/>
        </w:tabs>
        <w:ind w:right="79" w:firstLine="0"/>
        <w:rPr>
          <w:sz w:val="24"/>
        </w:rPr>
      </w:pPr>
      <w:r>
        <w:rPr>
          <w:spacing w:val="-2"/>
          <w:sz w:val="24"/>
        </w:rPr>
        <w:t>Педагог-организатор</w:t>
      </w:r>
      <w:r>
        <w:rPr>
          <w:sz w:val="24"/>
        </w:rPr>
        <w:tab/>
      </w:r>
      <w:r>
        <w:rPr>
          <w:spacing w:val="-2"/>
          <w:sz w:val="24"/>
        </w:rPr>
        <w:t>школы</w:t>
      </w:r>
      <w:r>
        <w:rPr>
          <w:sz w:val="24"/>
        </w:rPr>
        <w:tab/>
      </w:r>
      <w:r>
        <w:rPr>
          <w:spacing w:val="-2"/>
          <w:sz w:val="24"/>
        </w:rPr>
        <w:t>исполняет</w:t>
      </w:r>
      <w:r>
        <w:rPr>
          <w:sz w:val="24"/>
        </w:rPr>
        <w:tab/>
      </w:r>
      <w:r>
        <w:rPr>
          <w:spacing w:val="-4"/>
          <w:sz w:val="24"/>
        </w:rPr>
        <w:t>иные</w:t>
      </w:r>
      <w:r>
        <w:rPr>
          <w:sz w:val="24"/>
        </w:rPr>
        <w:tab/>
      </w:r>
      <w:r>
        <w:rPr>
          <w:spacing w:val="-2"/>
          <w:sz w:val="24"/>
        </w:rPr>
        <w:t>обязанности,</w:t>
      </w:r>
      <w:r>
        <w:rPr>
          <w:sz w:val="24"/>
        </w:rPr>
        <w:tab/>
      </w:r>
      <w:r>
        <w:rPr>
          <w:spacing w:val="-2"/>
          <w:sz w:val="24"/>
        </w:rPr>
        <w:t xml:space="preserve">предусмотренные </w:t>
      </w:r>
      <w:r>
        <w:rPr>
          <w:sz w:val="24"/>
        </w:rPr>
        <w:t>Федеральным Законом «Об образовании в Российской Федерации».</w:t>
      </w:r>
    </w:p>
    <w:p w14:paraId="3CC01D67">
      <w:pPr>
        <w:pStyle w:val="5"/>
        <w:spacing w:before="2"/>
        <w:ind w:left="0"/>
        <w:jc w:val="left"/>
      </w:pPr>
    </w:p>
    <w:p w14:paraId="26C80281">
      <w:pPr>
        <w:pStyle w:val="2"/>
        <w:numPr>
          <w:ilvl w:val="0"/>
          <w:numId w:val="1"/>
        </w:numPr>
        <w:tabs>
          <w:tab w:val="left" w:pos="4569"/>
        </w:tabs>
        <w:ind w:left="4569" w:hanging="240"/>
        <w:jc w:val="left"/>
      </w:pPr>
      <w:r>
        <w:rPr>
          <w:spacing w:val="-2"/>
        </w:rPr>
        <w:t>Права</w:t>
      </w:r>
    </w:p>
    <w:p w14:paraId="22A6331A">
      <w:pPr>
        <w:pStyle w:val="5"/>
        <w:spacing w:line="274" w:lineRule="exact"/>
        <w:jc w:val="left"/>
      </w:pPr>
      <w:r>
        <w:rPr>
          <w:u w:val="single"/>
        </w:rPr>
        <w:t>Педагог-организатор</w:t>
      </w:r>
      <w:r>
        <w:rPr>
          <w:spacing w:val="-3"/>
          <w:u w:val="single"/>
        </w:rPr>
        <w:t xml:space="preserve"> </w:t>
      </w:r>
      <w:r>
        <w:rPr>
          <w:u w:val="single"/>
        </w:rPr>
        <w:t>школы</w:t>
      </w:r>
      <w:r>
        <w:rPr>
          <w:spacing w:val="-5"/>
          <w:u w:val="single"/>
        </w:rPr>
        <w:t xml:space="preserve"> </w:t>
      </w:r>
      <w:r>
        <w:rPr>
          <w:u w:val="single"/>
        </w:rPr>
        <w:t>имеет</w:t>
      </w:r>
      <w:r>
        <w:rPr>
          <w:spacing w:val="-3"/>
          <w:u w:val="single"/>
        </w:rPr>
        <w:t xml:space="preserve"> </w:t>
      </w:r>
      <w:r>
        <w:rPr>
          <w:u w:val="single"/>
        </w:rPr>
        <w:t>полное</w:t>
      </w:r>
      <w:r>
        <w:rPr>
          <w:spacing w:val="-4"/>
          <w:u w:val="single"/>
        </w:rPr>
        <w:t xml:space="preserve"> </w:t>
      </w:r>
      <w:r>
        <w:rPr>
          <w:spacing w:val="-2"/>
          <w:u w:val="single"/>
        </w:rPr>
        <w:t>право</w:t>
      </w:r>
      <w:r>
        <w:rPr>
          <w:spacing w:val="-2"/>
        </w:rPr>
        <w:t>:</w:t>
      </w:r>
    </w:p>
    <w:p w14:paraId="2C082C9B">
      <w:pPr>
        <w:pStyle w:val="8"/>
        <w:numPr>
          <w:ilvl w:val="1"/>
          <w:numId w:val="1"/>
        </w:numPr>
        <w:tabs>
          <w:tab w:val="left" w:pos="526"/>
        </w:tabs>
        <w:ind w:right="75" w:firstLine="0"/>
        <w:rPr>
          <w:sz w:val="24"/>
        </w:rPr>
      </w:pPr>
      <w:r>
        <w:rPr>
          <w:sz w:val="24"/>
        </w:rPr>
        <w:t>На</w:t>
      </w:r>
      <w:r>
        <w:rPr>
          <w:spacing w:val="80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78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управлении</w:t>
      </w:r>
      <w:r>
        <w:rPr>
          <w:spacing w:val="80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78"/>
          <w:sz w:val="24"/>
        </w:rPr>
        <w:t xml:space="preserve"> </w:t>
      </w:r>
      <w:r>
        <w:rPr>
          <w:sz w:val="24"/>
        </w:rPr>
        <w:t>заведение</w:t>
      </w:r>
      <w:r>
        <w:rPr>
          <w:spacing w:val="78"/>
          <w:sz w:val="24"/>
        </w:rPr>
        <w:t xml:space="preserve"> </w:t>
      </w:r>
      <w:r>
        <w:rPr>
          <w:sz w:val="24"/>
        </w:rPr>
        <w:t>в</w:t>
      </w:r>
      <w:r>
        <w:rPr>
          <w:spacing w:val="79"/>
          <w:sz w:val="24"/>
        </w:rPr>
        <w:t xml:space="preserve"> </w:t>
      </w:r>
      <w:r>
        <w:rPr>
          <w:sz w:val="24"/>
        </w:rPr>
        <w:t>порядке,</w:t>
      </w:r>
      <w:r>
        <w:rPr>
          <w:spacing w:val="80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79"/>
          <w:sz w:val="24"/>
        </w:rPr>
        <w:t xml:space="preserve"> </w:t>
      </w:r>
      <w:r>
        <w:rPr>
          <w:sz w:val="24"/>
        </w:rPr>
        <w:t>Уставом общеобразовательного учреждения.</w:t>
      </w:r>
    </w:p>
    <w:p w14:paraId="1E162B88">
      <w:pPr>
        <w:pStyle w:val="8"/>
        <w:numPr>
          <w:ilvl w:val="1"/>
          <w:numId w:val="1"/>
        </w:numPr>
        <w:tabs>
          <w:tab w:val="left" w:pos="443"/>
        </w:tabs>
        <w:ind w:left="443" w:hanging="420"/>
        <w:rPr>
          <w:sz w:val="24"/>
        </w:rPr>
      </w:pPr>
      <w:r>
        <w:rPr>
          <w:spacing w:val="-2"/>
          <w:sz w:val="24"/>
          <w:u w:val="single"/>
        </w:rPr>
        <w:t>Участвовать</w:t>
      </w:r>
      <w:r>
        <w:rPr>
          <w:spacing w:val="-2"/>
          <w:sz w:val="24"/>
        </w:rPr>
        <w:t>:</w:t>
      </w:r>
    </w:p>
    <w:p w14:paraId="6294392D">
      <w:pPr>
        <w:pStyle w:val="8"/>
        <w:numPr>
          <w:ilvl w:val="2"/>
          <w:numId w:val="1"/>
        </w:numPr>
        <w:tabs>
          <w:tab w:val="left" w:pos="923"/>
        </w:tabs>
        <w:ind w:left="923" w:right="80"/>
        <w:jc w:val="left"/>
        <w:rPr>
          <w:sz w:val="24"/>
        </w:rPr>
      </w:pPr>
      <w:r>
        <w:rPr>
          <w:sz w:val="24"/>
        </w:rPr>
        <w:t>в разработке политики и стратегии общеобразовательного учреждения, в создании необходимых стратегических документов;</w:t>
      </w:r>
    </w:p>
    <w:p w14:paraId="64CB947A">
      <w:pPr>
        <w:pStyle w:val="8"/>
        <w:numPr>
          <w:ilvl w:val="2"/>
          <w:numId w:val="1"/>
        </w:numPr>
        <w:tabs>
          <w:tab w:val="left" w:pos="923"/>
        </w:tabs>
        <w:spacing w:before="1"/>
        <w:ind w:left="923" w:right="78"/>
        <w:jc w:val="left"/>
        <w:rPr>
          <w:sz w:val="24"/>
        </w:rPr>
      </w:pP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80"/>
          <w:sz w:val="24"/>
        </w:rPr>
        <w:t xml:space="preserve"> </w:t>
      </w:r>
      <w:r>
        <w:rPr>
          <w:sz w:val="24"/>
        </w:rPr>
        <w:t>любых</w:t>
      </w:r>
      <w:r>
        <w:rPr>
          <w:spacing w:val="80"/>
          <w:sz w:val="24"/>
        </w:rPr>
        <w:t xml:space="preserve"> </w:t>
      </w:r>
      <w:r>
        <w:rPr>
          <w:sz w:val="24"/>
        </w:rPr>
        <w:t>управленческих</w:t>
      </w:r>
      <w:r>
        <w:rPr>
          <w:spacing w:val="80"/>
          <w:sz w:val="24"/>
        </w:rPr>
        <w:t xml:space="preserve"> </w:t>
      </w:r>
      <w:r>
        <w:rPr>
          <w:sz w:val="24"/>
        </w:rPr>
        <w:t>решений,</w:t>
      </w:r>
      <w:r>
        <w:rPr>
          <w:spacing w:val="80"/>
          <w:sz w:val="24"/>
        </w:rPr>
        <w:t xml:space="preserve"> </w:t>
      </w:r>
      <w:r>
        <w:rPr>
          <w:sz w:val="24"/>
        </w:rPr>
        <w:t>относящихся</w:t>
      </w:r>
      <w:r>
        <w:rPr>
          <w:spacing w:val="80"/>
          <w:sz w:val="24"/>
        </w:rPr>
        <w:t xml:space="preserve"> </w:t>
      </w:r>
      <w:r>
        <w:rPr>
          <w:sz w:val="24"/>
        </w:rPr>
        <w:t>к</w:t>
      </w:r>
      <w:r>
        <w:rPr>
          <w:spacing w:val="80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80"/>
          <w:sz w:val="24"/>
        </w:rPr>
        <w:t xml:space="preserve"> </w:t>
      </w:r>
      <w:r>
        <w:rPr>
          <w:sz w:val="24"/>
        </w:rPr>
        <w:t>ученического самоуправления, детских организаций, сообществ школьников;</w:t>
      </w:r>
    </w:p>
    <w:p w14:paraId="10D6BF6A">
      <w:pPr>
        <w:pStyle w:val="8"/>
        <w:numPr>
          <w:ilvl w:val="2"/>
          <w:numId w:val="1"/>
        </w:numPr>
        <w:tabs>
          <w:tab w:val="left" w:pos="923"/>
        </w:tabs>
        <w:ind w:left="923"/>
        <w:jc w:val="left"/>
        <w:rPr>
          <w:sz w:val="24"/>
        </w:rPr>
      </w:pP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2"/>
          <w:sz w:val="24"/>
        </w:rPr>
        <w:t xml:space="preserve"> педсовета;</w:t>
      </w:r>
    </w:p>
    <w:p w14:paraId="02AAC885">
      <w:pPr>
        <w:pStyle w:val="8"/>
        <w:numPr>
          <w:ilvl w:val="2"/>
          <w:numId w:val="1"/>
        </w:numPr>
        <w:tabs>
          <w:tab w:val="left" w:pos="923"/>
        </w:tabs>
        <w:ind w:left="923"/>
        <w:jc w:val="left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руководителей.</w:t>
      </w:r>
    </w:p>
    <w:p w14:paraId="33EA338A">
      <w:pPr>
        <w:pStyle w:val="8"/>
        <w:numPr>
          <w:ilvl w:val="1"/>
          <w:numId w:val="1"/>
        </w:numPr>
        <w:tabs>
          <w:tab w:val="left" w:pos="443"/>
        </w:tabs>
        <w:ind w:left="443" w:hanging="420"/>
        <w:rPr>
          <w:sz w:val="24"/>
        </w:rPr>
      </w:pPr>
      <w:r>
        <w:rPr>
          <w:sz w:val="24"/>
          <w:u w:val="single"/>
        </w:rPr>
        <w:t>Вносить</w:t>
      </w:r>
      <w:r>
        <w:rPr>
          <w:spacing w:val="-5"/>
          <w:sz w:val="24"/>
          <w:u w:val="single"/>
        </w:rPr>
        <w:t xml:space="preserve"> </w:t>
      </w:r>
      <w:r>
        <w:rPr>
          <w:spacing w:val="-2"/>
          <w:sz w:val="24"/>
          <w:u w:val="single"/>
        </w:rPr>
        <w:t>предложения</w:t>
      </w:r>
      <w:r>
        <w:rPr>
          <w:spacing w:val="-2"/>
          <w:sz w:val="24"/>
        </w:rPr>
        <w:t>:</w:t>
      </w:r>
    </w:p>
    <w:p w14:paraId="3FDB36FA">
      <w:pPr>
        <w:pStyle w:val="8"/>
        <w:numPr>
          <w:ilvl w:val="2"/>
          <w:numId w:val="1"/>
        </w:numPr>
        <w:tabs>
          <w:tab w:val="left" w:pos="923"/>
        </w:tabs>
        <w:ind w:left="923" w:right="75"/>
        <w:jc w:val="left"/>
        <w:rPr>
          <w:sz w:val="24"/>
        </w:rPr>
      </w:pPr>
      <w:r>
        <w:rPr>
          <w:sz w:val="24"/>
        </w:rPr>
        <w:t>о</w:t>
      </w:r>
      <w:r>
        <w:rPr>
          <w:spacing w:val="80"/>
          <w:sz w:val="24"/>
        </w:rPr>
        <w:t xml:space="preserve"> </w:t>
      </w:r>
      <w:r>
        <w:rPr>
          <w:sz w:val="24"/>
        </w:rPr>
        <w:t>поощрении</w:t>
      </w:r>
      <w:r>
        <w:rPr>
          <w:spacing w:val="80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80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80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80"/>
          <w:sz w:val="24"/>
        </w:rPr>
        <w:t xml:space="preserve"> </w:t>
      </w:r>
      <w:r>
        <w:rPr>
          <w:sz w:val="24"/>
        </w:rPr>
        <w:t>объединений,</w:t>
      </w:r>
      <w:r>
        <w:rPr>
          <w:spacing w:val="80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40"/>
          <w:sz w:val="24"/>
        </w:rPr>
        <w:t xml:space="preserve"> </w:t>
      </w:r>
      <w:r>
        <w:rPr>
          <w:sz w:val="24"/>
        </w:rPr>
        <w:t>активных учащихся;</w:t>
      </w:r>
    </w:p>
    <w:p w14:paraId="7ADDE470">
      <w:pPr>
        <w:pStyle w:val="8"/>
        <w:numPr>
          <w:ilvl w:val="2"/>
          <w:numId w:val="1"/>
        </w:numPr>
        <w:tabs>
          <w:tab w:val="left" w:pos="923"/>
        </w:tabs>
        <w:ind w:left="923"/>
        <w:jc w:val="left"/>
        <w:rPr>
          <w:sz w:val="24"/>
        </w:rPr>
      </w:pP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улучшению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деятельности.</w:t>
      </w:r>
    </w:p>
    <w:p w14:paraId="3B440531">
      <w:pPr>
        <w:pStyle w:val="8"/>
        <w:numPr>
          <w:ilvl w:val="1"/>
          <w:numId w:val="1"/>
        </w:numPr>
        <w:tabs>
          <w:tab w:val="left" w:pos="493"/>
        </w:tabs>
        <w:ind w:right="72" w:firstLine="0"/>
        <w:jc w:val="both"/>
        <w:rPr>
          <w:sz w:val="24"/>
        </w:rPr>
      </w:pPr>
      <w:r>
        <w:rPr>
          <w:sz w:val="24"/>
        </w:rPr>
        <w:t>Самостоятельно выбирать формы и способы работы с учениками и планировать ее, исходя из общего плана работы образовательного учреждения и педагогической целесообразности; выбирать пособия и материалы, методы оценки достижений учащихся.</w:t>
      </w:r>
    </w:p>
    <w:p w14:paraId="19433313">
      <w:pPr>
        <w:pStyle w:val="8"/>
        <w:numPr>
          <w:ilvl w:val="1"/>
          <w:numId w:val="1"/>
        </w:numPr>
        <w:tabs>
          <w:tab w:val="left" w:pos="471"/>
        </w:tabs>
        <w:ind w:right="69" w:firstLine="0"/>
        <w:jc w:val="both"/>
        <w:rPr>
          <w:sz w:val="24"/>
        </w:rPr>
      </w:pPr>
      <w:r>
        <w:rPr>
          <w:sz w:val="24"/>
        </w:rPr>
        <w:t>Давать школьникам на занятиях, мероприятиях, на переменах, во время их дежурства</w:t>
      </w:r>
      <w:r>
        <w:rPr>
          <w:spacing w:val="40"/>
          <w:sz w:val="24"/>
        </w:rPr>
        <w:t xml:space="preserve"> </w:t>
      </w:r>
      <w:r>
        <w:rPr>
          <w:sz w:val="24"/>
        </w:rPr>
        <w:t>по школе обязательные указания, относящиеся к организации работы и поддержанию дисциплины, привлекать учеников к дисциплинарной ответственности в случаях и в порядке, предусмотренными Правилами о поощрениях и взысканиях учащихся школы.</w:t>
      </w:r>
    </w:p>
    <w:p w14:paraId="7C6F63BB">
      <w:pPr>
        <w:pStyle w:val="8"/>
        <w:rPr>
          <w:sz w:val="24"/>
        </w:rPr>
        <w:sectPr>
          <w:pgSz w:w="11910" w:h="16840"/>
          <w:pgMar w:top="800" w:right="850" w:bottom="280" w:left="1417" w:header="720" w:footer="720" w:gutter="0"/>
          <w:cols w:space="720" w:num="1"/>
        </w:sectPr>
      </w:pPr>
    </w:p>
    <w:p w14:paraId="0ED71619">
      <w:pPr>
        <w:pStyle w:val="8"/>
        <w:numPr>
          <w:ilvl w:val="1"/>
          <w:numId w:val="1"/>
        </w:numPr>
        <w:tabs>
          <w:tab w:val="left" w:pos="622"/>
        </w:tabs>
        <w:spacing w:before="76"/>
        <w:ind w:right="70" w:firstLine="0"/>
        <w:jc w:val="both"/>
        <w:rPr>
          <w:sz w:val="24"/>
        </w:rPr>
      </w:pPr>
      <w:r>
        <w:rPr>
          <w:sz w:val="24"/>
        </w:rPr>
        <w:t>Находиться на любых мероприятиях, проводимых представителями детских организаций, без права входить в помещения после начала занятий и делать замечания педагогу в течение занятия (исключая случаи экстренной необходимости).</w:t>
      </w:r>
    </w:p>
    <w:p w14:paraId="7F5F021B">
      <w:pPr>
        <w:pStyle w:val="8"/>
        <w:numPr>
          <w:ilvl w:val="1"/>
          <w:numId w:val="1"/>
        </w:numPr>
        <w:tabs>
          <w:tab w:val="left" w:pos="584"/>
        </w:tabs>
        <w:ind w:right="82" w:firstLine="0"/>
        <w:jc w:val="both"/>
        <w:rPr>
          <w:sz w:val="24"/>
        </w:rPr>
      </w:pPr>
      <w:r>
        <w:rPr>
          <w:sz w:val="24"/>
        </w:rPr>
        <w:t>Знакомиться с жалобами и иными материалами, отражающими качество его деятельности давать по ним правдивые пояснения.</w:t>
      </w:r>
    </w:p>
    <w:p w14:paraId="42EF3029">
      <w:pPr>
        <w:pStyle w:val="8"/>
        <w:numPr>
          <w:ilvl w:val="1"/>
          <w:numId w:val="1"/>
        </w:numPr>
        <w:tabs>
          <w:tab w:val="left" w:pos="493"/>
        </w:tabs>
        <w:ind w:right="80" w:firstLine="0"/>
        <w:jc w:val="both"/>
        <w:rPr>
          <w:sz w:val="24"/>
        </w:rPr>
      </w:pPr>
      <w:r>
        <w:rPr>
          <w:sz w:val="24"/>
        </w:rPr>
        <w:t>На защиту своих интересов самостоятельно и/или с помощью представителя, в том числе адвоката, в случае дисциплинарного или служебного расследования, связанного с нарушением педагогом норм профессиональной этики.</w:t>
      </w:r>
    </w:p>
    <w:p w14:paraId="26329281">
      <w:pPr>
        <w:pStyle w:val="8"/>
        <w:numPr>
          <w:ilvl w:val="1"/>
          <w:numId w:val="1"/>
        </w:numPr>
        <w:tabs>
          <w:tab w:val="left" w:pos="531"/>
        </w:tabs>
        <w:ind w:right="78" w:firstLine="0"/>
        <w:jc w:val="both"/>
        <w:rPr>
          <w:sz w:val="24"/>
        </w:rPr>
      </w:pPr>
      <w:r>
        <w:rPr>
          <w:sz w:val="24"/>
        </w:rPr>
        <w:t>На неразглашение дисциплинарного (служебного) расследования, за исключением случаев, установленных законом.</w:t>
      </w:r>
    </w:p>
    <w:p w14:paraId="021B6CA9">
      <w:pPr>
        <w:pStyle w:val="8"/>
        <w:numPr>
          <w:ilvl w:val="1"/>
          <w:numId w:val="1"/>
        </w:numPr>
        <w:tabs>
          <w:tab w:val="left" w:pos="663"/>
        </w:tabs>
        <w:ind w:right="71" w:firstLine="0"/>
        <w:jc w:val="both"/>
        <w:rPr>
          <w:sz w:val="24"/>
        </w:rPr>
      </w:pPr>
      <w:r>
        <w:rPr>
          <w:sz w:val="24"/>
        </w:rPr>
        <w:t>На получение дополнительного профессионального образования по программам повышения квалификации, в том числе в форме стажировки в организациях, деятельность которых связана с реализацией программ общего образования, в порядке, установленном Трудовым кодексом и иными Федеральными законами Российской Федерации, проходить аттестацию на добровольной основе.</w:t>
      </w:r>
    </w:p>
    <w:p w14:paraId="0C64F871">
      <w:pPr>
        <w:pStyle w:val="8"/>
        <w:numPr>
          <w:ilvl w:val="1"/>
          <w:numId w:val="1"/>
        </w:numPr>
        <w:tabs>
          <w:tab w:val="left" w:pos="670"/>
        </w:tabs>
        <w:ind w:right="73" w:firstLine="0"/>
        <w:jc w:val="both"/>
        <w:rPr>
          <w:sz w:val="24"/>
        </w:rPr>
      </w:pPr>
      <w:r>
        <w:rPr>
          <w:sz w:val="24"/>
        </w:rPr>
        <w:t xml:space="preserve">Формировать от имени школы деловые контакты с лицами и организациями, способными помочь в совершенствовании деятельности детских общешкольных </w:t>
      </w:r>
      <w:r>
        <w:rPr>
          <w:spacing w:val="-2"/>
          <w:sz w:val="24"/>
        </w:rPr>
        <w:t>организаций.</w:t>
      </w:r>
    </w:p>
    <w:p w14:paraId="1720B68B">
      <w:pPr>
        <w:pStyle w:val="8"/>
        <w:numPr>
          <w:ilvl w:val="1"/>
          <w:numId w:val="1"/>
        </w:numPr>
        <w:tabs>
          <w:tab w:val="left" w:pos="563"/>
        </w:tabs>
        <w:ind w:left="563" w:hanging="540"/>
        <w:jc w:val="both"/>
        <w:rPr>
          <w:sz w:val="24"/>
        </w:rPr>
      </w:pPr>
      <w:r>
        <w:rPr>
          <w:spacing w:val="-2"/>
          <w:sz w:val="24"/>
          <w:u w:val="single"/>
        </w:rPr>
        <w:t>Запрашивать</w:t>
      </w:r>
      <w:r>
        <w:rPr>
          <w:spacing w:val="-2"/>
          <w:sz w:val="24"/>
        </w:rPr>
        <w:t>:</w:t>
      </w:r>
    </w:p>
    <w:p w14:paraId="4007D946">
      <w:pPr>
        <w:pStyle w:val="8"/>
        <w:numPr>
          <w:ilvl w:val="2"/>
          <w:numId w:val="1"/>
        </w:numPr>
        <w:tabs>
          <w:tab w:val="left" w:pos="742"/>
        </w:tabs>
        <w:ind w:left="742" w:hanging="359"/>
        <w:rPr>
          <w:sz w:val="24"/>
        </w:rPr>
      </w:pPr>
      <w:r>
        <w:rPr>
          <w:sz w:val="24"/>
        </w:rPr>
        <w:t>рабочие</w:t>
      </w:r>
      <w:r>
        <w:rPr>
          <w:spacing w:val="-1"/>
          <w:sz w:val="24"/>
        </w:rPr>
        <w:t xml:space="preserve"> </w:t>
      </w:r>
      <w:r>
        <w:rPr>
          <w:sz w:val="24"/>
        </w:rPr>
        <w:t>документы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класс;</w:t>
      </w:r>
    </w:p>
    <w:p w14:paraId="3E4BF7B5">
      <w:pPr>
        <w:pStyle w:val="8"/>
        <w:numPr>
          <w:ilvl w:val="2"/>
          <w:numId w:val="1"/>
        </w:numPr>
        <w:tabs>
          <w:tab w:val="left" w:pos="743"/>
        </w:tabs>
        <w:ind w:right="80"/>
        <w:rPr>
          <w:sz w:val="24"/>
        </w:rPr>
      </w:pPr>
      <w:r>
        <w:rPr>
          <w:sz w:val="24"/>
        </w:rPr>
        <w:t>нормативно-правовые документы и информационные материалы, требуемые для исполнения своих должностных обязанностей.</w:t>
      </w:r>
    </w:p>
    <w:p w14:paraId="7CA39BA5">
      <w:pPr>
        <w:pStyle w:val="8"/>
        <w:numPr>
          <w:ilvl w:val="1"/>
          <w:numId w:val="1"/>
        </w:numPr>
        <w:tabs>
          <w:tab w:val="left" w:pos="596"/>
        </w:tabs>
        <w:ind w:right="80" w:firstLine="0"/>
        <w:jc w:val="both"/>
        <w:rPr>
          <w:sz w:val="24"/>
        </w:rPr>
      </w:pPr>
      <w:r>
        <w:rPr>
          <w:sz w:val="24"/>
        </w:rPr>
        <w:t>Право на уважение человеческого достоинства, защиту от всех форм физического и психического насилия, оскорбления личности. Использовать не запрещенные законодательством РФ иные способы защиты прав и законных интересов.</w:t>
      </w:r>
    </w:p>
    <w:p w14:paraId="779C5742">
      <w:pPr>
        <w:pStyle w:val="8"/>
        <w:numPr>
          <w:ilvl w:val="1"/>
          <w:numId w:val="1"/>
        </w:numPr>
        <w:tabs>
          <w:tab w:val="left" w:pos="656"/>
        </w:tabs>
        <w:ind w:right="78" w:firstLine="0"/>
        <w:jc w:val="both"/>
        <w:rPr>
          <w:sz w:val="24"/>
        </w:rPr>
      </w:pPr>
      <w:r>
        <w:rPr>
          <w:sz w:val="24"/>
        </w:rPr>
        <w:t>Педагог-организатор имеет иные трудовые права, социальные гарантии и меры социальной поддержки, установленные федеральными законами и иными нормативными правовыми актами Российской Федерации, законами и иными нормативными правовыми актами субъектов Российской Федерации, муниципальными правовыми актами, Уставом, Коллективным договором и Правилами внутреннего трудового распорядка.</w:t>
      </w:r>
    </w:p>
    <w:p w14:paraId="709519A7">
      <w:pPr>
        <w:pStyle w:val="5"/>
        <w:spacing w:before="4"/>
        <w:ind w:left="0"/>
        <w:jc w:val="left"/>
      </w:pPr>
    </w:p>
    <w:p w14:paraId="31FC1B1A">
      <w:pPr>
        <w:pStyle w:val="2"/>
        <w:numPr>
          <w:ilvl w:val="0"/>
          <w:numId w:val="1"/>
        </w:numPr>
        <w:tabs>
          <w:tab w:val="left" w:pos="3979"/>
        </w:tabs>
        <w:ind w:left="3979" w:hanging="240"/>
        <w:jc w:val="both"/>
      </w:pPr>
      <w:r>
        <w:rPr>
          <w:spacing w:val="-2"/>
        </w:rPr>
        <w:t>Ответственность</w:t>
      </w:r>
    </w:p>
    <w:p w14:paraId="07D2464C">
      <w:pPr>
        <w:pStyle w:val="8"/>
        <w:numPr>
          <w:ilvl w:val="1"/>
          <w:numId w:val="1"/>
        </w:numPr>
        <w:tabs>
          <w:tab w:val="left" w:pos="452"/>
        </w:tabs>
        <w:ind w:right="70" w:firstLine="0"/>
        <w:jc w:val="both"/>
        <w:rPr>
          <w:sz w:val="24"/>
        </w:rPr>
      </w:pPr>
      <w:r>
        <w:rPr>
          <w:sz w:val="24"/>
        </w:rPr>
        <w:t>Педагог-организатор несет персональную ответственность за эффективную реализацию программ согласно требованиям федерального государственного образовательного стандарта, за жизнь и здоровье обучающихся во время проводимых занятий, мероприятий, за нарушение их прав и свобод.</w:t>
      </w:r>
    </w:p>
    <w:p w14:paraId="102FDB39">
      <w:pPr>
        <w:pStyle w:val="8"/>
        <w:numPr>
          <w:ilvl w:val="1"/>
          <w:numId w:val="1"/>
        </w:numPr>
        <w:tabs>
          <w:tab w:val="left" w:pos="543"/>
        </w:tabs>
        <w:ind w:right="74" w:firstLine="0"/>
        <w:jc w:val="both"/>
        <w:rPr>
          <w:sz w:val="24"/>
        </w:rPr>
      </w:pPr>
      <w:r>
        <w:rPr>
          <w:sz w:val="24"/>
        </w:rPr>
        <w:t>При неисполнении или нарушении без уважительных причин Устава и Правил внутреннего трудового распорядка общеобразовательного учреждения, законных распоряжений директора школы и других локальных нормативных актов, настоящей должностной инструкции, сотрудник несет дисциплинарную ответственность в порядке, установленном трудовым законодательством.</w:t>
      </w:r>
    </w:p>
    <w:p w14:paraId="05F10917">
      <w:pPr>
        <w:pStyle w:val="8"/>
        <w:numPr>
          <w:ilvl w:val="1"/>
          <w:numId w:val="1"/>
        </w:numPr>
        <w:tabs>
          <w:tab w:val="left" w:pos="443"/>
        </w:tabs>
        <w:ind w:right="76" w:firstLine="0"/>
        <w:jc w:val="both"/>
        <w:rPr>
          <w:sz w:val="24"/>
        </w:rPr>
      </w:pP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6"/>
          <w:sz w:val="24"/>
        </w:rPr>
        <w:t xml:space="preserve"> </w:t>
      </w:r>
      <w:r>
        <w:rPr>
          <w:sz w:val="24"/>
        </w:rPr>
        <w:t>включающих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(или)</w:t>
      </w:r>
      <w:r>
        <w:rPr>
          <w:spacing w:val="-3"/>
          <w:sz w:val="24"/>
        </w:rPr>
        <w:t xml:space="preserve"> </w:t>
      </w:r>
      <w:r>
        <w:rPr>
          <w:sz w:val="24"/>
        </w:rPr>
        <w:t>психическое насилие над личностью учащегося, а также совершение другого аморального проступка педагог-организатор может быть освобожден от занимаемой должности, согласно</w:t>
      </w:r>
      <w:r>
        <w:rPr>
          <w:spacing w:val="40"/>
          <w:sz w:val="24"/>
        </w:rPr>
        <w:t xml:space="preserve"> </w:t>
      </w:r>
      <w:r>
        <w:rPr>
          <w:sz w:val="24"/>
        </w:rPr>
        <w:t>трудовому законодательству Российской Федерации.</w:t>
      </w:r>
    </w:p>
    <w:p w14:paraId="2AF3E230">
      <w:pPr>
        <w:pStyle w:val="8"/>
        <w:numPr>
          <w:ilvl w:val="1"/>
          <w:numId w:val="1"/>
        </w:numPr>
        <w:tabs>
          <w:tab w:val="left" w:pos="519"/>
        </w:tabs>
        <w:ind w:right="71" w:firstLine="0"/>
        <w:jc w:val="both"/>
        <w:rPr>
          <w:sz w:val="24"/>
        </w:rPr>
      </w:pPr>
      <w:r>
        <w:rPr>
          <w:sz w:val="24"/>
        </w:rPr>
        <w:t>При нарушении правил противопожарной безопасности, охраны труда, санитарно- гигиенических норм, правил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 учебно-воспитательной деятельности и школьных мероприятий педагог-организатор привлекается к административной ответственности в порядке и случаях, установленных административным законодательством.</w:t>
      </w:r>
    </w:p>
    <w:p w14:paraId="44E2B794">
      <w:pPr>
        <w:pStyle w:val="8"/>
        <w:numPr>
          <w:ilvl w:val="1"/>
          <w:numId w:val="1"/>
        </w:numPr>
        <w:tabs>
          <w:tab w:val="left" w:pos="598"/>
        </w:tabs>
        <w:ind w:right="73" w:firstLine="0"/>
        <w:jc w:val="both"/>
        <w:rPr>
          <w:sz w:val="24"/>
        </w:rPr>
      </w:pPr>
      <w:r>
        <w:rPr>
          <w:sz w:val="24"/>
        </w:rPr>
        <w:t xml:space="preserve">За виновное причинение общеобразовательному учреждению или участникам образовательных отношений ущерба в связи с исполнением (неисполнением) своих должностных обязанностей педагог-организатор школы несет материальную ответственность в порядке и в пределах, предусмотренных трудовым и (или) гражданским </w:t>
      </w:r>
      <w:r>
        <w:rPr>
          <w:spacing w:val="-2"/>
          <w:sz w:val="24"/>
        </w:rPr>
        <w:t>законодательством.</w:t>
      </w:r>
    </w:p>
    <w:p w14:paraId="28E9B4A1">
      <w:pPr>
        <w:pStyle w:val="8"/>
        <w:rPr>
          <w:sz w:val="24"/>
        </w:rPr>
        <w:sectPr>
          <w:pgSz w:w="11910" w:h="16840"/>
          <w:pgMar w:top="800" w:right="850" w:bottom="280" w:left="1417" w:header="720" w:footer="720" w:gutter="0"/>
          <w:cols w:space="720" w:num="1"/>
        </w:sectPr>
      </w:pPr>
    </w:p>
    <w:p w14:paraId="142804A4">
      <w:pPr>
        <w:pStyle w:val="2"/>
        <w:numPr>
          <w:ilvl w:val="0"/>
          <w:numId w:val="1"/>
        </w:numPr>
        <w:tabs>
          <w:tab w:val="left" w:pos="2738"/>
        </w:tabs>
        <w:spacing w:before="60"/>
        <w:ind w:left="2738" w:hanging="240"/>
        <w:jc w:val="left"/>
      </w:pPr>
      <w:r>
        <w:t>Взаимоотношения.</w:t>
      </w:r>
      <w:r>
        <w:rPr>
          <w:spacing w:val="-4"/>
        </w:rPr>
        <w:t xml:space="preserve"> </w:t>
      </w:r>
      <w:r>
        <w:t>Связи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rPr>
          <w:spacing w:val="-2"/>
        </w:rPr>
        <w:t>должности</w:t>
      </w:r>
    </w:p>
    <w:p w14:paraId="5E672E6E">
      <w:pPr>
        <w:pStyle w:val="5"/>
        <w:spacing w:line="274" w:lineRule="exact"/>
        <w:jc w:val="left"/>
      </w:pPr>
      <w:r>
        <w:rPr>
          <w:spacing w:val="-2"/>
          <w:u w:val="single"/>
        </w:rPr>
        <w:t>Педагог-организатор</w:t>
      </w:r>
      <w:r>
        <w:rPr>
          <w:spacing w:val="-2"/>
        </w:rPr>
        <w:t>:</w:t>
      </w:r>
    </w:p>
    <w:p w14:paraId="24530E7E">
      <w:pPr>
        <w:pStyle w:val="8"/>
        <w:numPr>
          <w:ilvl w:val="1"/>
          <w:numId w:val="1"/>
        </w:numPr>
        <w:tabs>
          <w:tab w:val="left" w:pos="476"/>
        </w:tabs>
        <w:spacing w:before="1"/>
        <w:ind w:right="72" w:firstLine="0"/>
        <w:jc w:val="both"/>
        <w:rPr>
          <w:sz w:val="24"/>
        </w:rPr>
      </w:pPr>
      <w:r>
        <w:rPr>
          <w:sz w:val="24"/>
        </w:rPr>
        <w:t>Осуществляет свою деятельность в режиме ненормированного рабочего дня согласно графику,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составленному</w:t>
      </w:r>
      <w:r>
        <w:rPr>
          <w:spacing w:val="-7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36-часовой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утвержденному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директором общеобразовательного учреждения.</w:t>
      </w:r>
    </w:p>
    <w:p w14:paraId="13955034">
      <w:pPr>
        <w:pStyle w:val="8"/>
        <w:numPr>
          <w:ilvl w:val="1"/>
          <w:numId w:val="1"/>
        </w:numPr>
        <w:tabs>
          <w:tab w:val="left" w:pos="483"/>
        </w:tabs>
        <w:ind w:right="70" w:firstLine="0"/>
        <w:jc w:val="both"/>
        <w:rPr>
          <w:sz w:val="24"/>
        </w:rPr>
      </w:pPr>
      <w:r>
        <w:rPr>
          <w:sz w:val="24"/>
        </w:rPr>
        <w:t>Самостоятельно составляет план своей работы на отдельный учебный год и каждую учебную четверть (семестр). План работы утверждается заместителем директора по воспитательной работе не позднее пяти дней с начала запланированного периода.</w:t>
      </w:r>
    </w:p>
    <w:p w14:paraId="6E60D025">
      <w:pPr>
        <w:pStyle w:val="8"/>
        <w:numPr>
          <w:ilvl w:val="1"/>
          <w:numId w:val="1"/>
        </w:numPr>
        <w:tabs>
          <w:tab w:val="left" w:pos="450"/>
        </w:tabs>
        <w:ind w:right="71" w:firstLine="0"/>
        <w:jc w:val="both"/>
        <w:rPr>
          <w:sz w:val="24"/>
        </w:rPr>
      </w:pPr>
      <w:r>
        <w:rPr>
          <w:sz w:val="24"/>
        </w:rPr>
        <w:t>Находится в тесном контакте с органами самоуправления, педагогическим коллективом школы, с образовательными учреждениями дополнительного образования детей и общественными организациями.</w:t>
      </w:r>
    </w:p>
    <w:p w14:paraId="1BDF2D4F">
      <w:pPr>
        <w:pStyle w:val="8"/>
        <w:numPr>
          <w:ilvl w:val="1"/>
          <w:numId w:val="1"/>
        </w:numPr>
        <w:tabs>
          <w:tab w:val="left" w:pos="641"/>
        </w:tabs>
        <w:ind w:right="74" w:firstLine="0"/>
        <w:jc w:val="both"/>
        <w:rPr>
          <w:sz w:val="24"/>
        </w:rPr>
      </w:pPr>
      <w:r>
        <w:rPr>
          <w:sz w:val="24"/>
        </w:rPr>
        <w:t>Предоставляет заместителю директора по воспитательной работе отчет о воспитательной деятельности в письменном виде и в объеме не более пяти машинописных страниц в течение 5 дней по требованию.</w:t>
      </w:r>
    </w:p>
    <w:p w14:paraId="3E2E7341">
      <w:pPr>
        <w:pStyle w:val="8"/>
        <w:numPr>
          <w:ilvl w:val="1"/>
          <w:numId w:val="1"/>
        </w:numPr>
        <w:tabs>
          <w:tab w:val="left" w:pos="464"/>
        </w:tabs>
        <w:ind w:right="72" w:firstLine="0"/>
        <w:jc w:val="both"/>
        <w:rPr>
          <w:sz w:val="24"/>
        </w:rPr>
      </w:pPr>
      <w:r>
        <w:rPr>
          <w:sz w:val="24"/>
        </w:rPr>
        <w:t>Получает от директора школы и его заместителей информацию нормативно-правового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и организационно-методического характера, знакомится под роспись с необходимой </w:t>
      </w:r>
      <w:r>
        <w:rPr>
          <w:spacing w:val="-2"/>
          <w:sz w:val="24"/>
        </w:rPr>
        <w:t>документацией.</w:t>
      </w:r>
    </w:p>
    <w:p w14:paraId="24F49535">
      <w:pPr>
        <w:pStyle w:val="8"/>
        <w:numPr>
          <w:ilvl w:val="1"/>
          <w:numId w:val="1"/>
        </w:numPr>
        <w:tabs>
          <w:tab w:val="left" w:pos="484"/>
        </w:tabs>
        <w:ind w:right="78" w:firstLine="0"/>
        <w:jc w:val="both"/>
        <w:rPr>
          <w:sz w:val="24"/>
        </w:rPr>
      </w:pPr>
      <w:r>
        <w:rPr>
          <w:sz w:val="24"/>
        </w:rPr>
        <w:t>Информирует директора школы (при отсутствии – иное должностное лицо) о факте возникновения групповых инфекционных и неинфекционных заболеваний, аварийных ситуаций в работе систем электроснабжения, теплоснабжения, водоснабжения, водоотведения, которые создают угрозу возникновения и распространения инфекционных заболеваний и отравлений.</w:t>
      </w:r>
    </w:p>
    <w:p w14:paraId="52539C73">
      <w:pPr>
        <w:pStyle w:val="8"/>
        <w:numPr>
          <w:ilvl w:val="1"/>
          <w:numId w:val="1"/>
        </w:numPr>
        <w:tabs>
          <w:tab w:val="left" w:pos="577"/>
        </w:tabs>
        <w:ind w:right="80" w:firstLine="0"/>
        <w:jc w:val="both"/>
        <w:rPr>
          <w:sz w:val="24"/>
        </w:rPr>
      </w:pPr>
      <w:r>
        <w:rPr>
          <w:sz w:val="24"/>
        </w:rPr>
        <w:t>Осуществляет свою деятельность, контактируя с преподавателями, родителями учащихся (с их законными представителями);</w:t>
      </w:r>
    </w:p>
    <w:p w14:paraId="49FBFCE3">
      <w:pPr>
        <w:pStyle w:val="8"/>
        <w:numPr>
          <w:ilvl w:val="1"/>
          <w:numId w:val="1"/>
        </w:numPr>
        <w:tabs>
          <w:tab w:val="left" w:pos="447"/>
        </w:tabs>
        <w:ind w:right="70" w:firstLine="0"/>
        <w:jc w:val="both"/>
        <w:rPr>
          <w:sz w:val="24"/>
        </w:rPr>
      </w:pPr>
      <w:r>
        <w:rPr>
          <w:sz w:val="24"/>
        </w:rPr>
        <w:t xml:space="preserve">Постоянно обменивается информацией по вопросам, относящимся к его компетенции, с администрацией, учителями и учебно-вспомогательным персоналом общеобразовательной </w:t>
      </w:r>
      <w:r>
        <w:rPr>
          <w:spacing w:val="-2"/>
          <w:sz w:val="24"/>
        </w:rPr>
        <w:t>организации.</w:t>
      </w:r>
    </w:p>
    <w:p w14:paraId="174A6C4D">
      <w:pPr>
        <w:pStyle w:val="8"/>
        <w:numPr>
          <w:ilvl w:val="1"/>
          <w:numId w:val="1"/>
        </w:numPr>
        <w:tabs>
          <w:tab w:val="left" w:pos="484"/>
        </w:tabs>
        <w:ind w:right="78" w:firstLine="0"/>
        <w:jc w:val="both"/>
        <w:rPr>
          <w:sz w:val="24"/>
        </w:rPr>
      </w:pPr>
      <w:r>
        <w:rPr>
          <w:sz w:val="24"/>
        </w:rPr>
        <w:t>Информирует директора школы (при отсутствии – иное должностное лицо) о факте возникновения групповых инфекционных и неинфекционных заболеваний, аварийных ситуаций в работе систем электроснабжения, теплоснабжения, водоснабжения, водоотведения, которые создают угрозу возникновения и распространения инфекционных заболеваний и отравлений.</w:t>
      </w:r>
    </w:p>
    <w:p w14:paraId="3B3CECAE">
      <w:pPr>
        <w:pStyle w:val="5"/>
        <w:ind w:left="0"/>
        <w:jc w:val="left"/>
      </w:pPr>
    </w:p>
    <w:p w14:paraId="19732CE3">
      <w:pPr>
        <w:pStyle w:val="5"/>
        <w:spacing w:before="229"/>
        <w:ind w:left="0"/>
        <w:jc w:val="left"/>
      </w:pPr>
    </w:p>
    <w:p w14:paraId="4F5F22BE">
      <w:pPr>
        <w:spacing w:before="1"/>
        <w:ind w:left="23"/>
        <w:rPr>
          <w:i/>
          <w:sz w:val="24"/>
        </w:rPr>
      </w:pPr>
      <w:r>
        <w:rPr>
          <w:i/>
          <w:sz w:val="24"/>
        </w:rPr>
        <w:t>С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должностной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инструкцией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ознакомлен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(а),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один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экземпляр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получил</w:t>
      </w:r>
      <w:r>
        <w:rPr>
          <w:i/>
          <w:spacing w:val="8"/>
          <w:sz w:val="24"/>
        </w:rPr>
        <w:t xml:space="preserve"> </w:t>
      </w:r>
      <w:r>
        <w:rPr>
          <w:i/>
          <w:spacing w:val="-4"/>
          <w:sz w:val="24"/>
        </w:rPr>
        <w:t>(а).</w:t>
      </w:r>
    </w:p>
    <w:p w14:paraId="7087B152">
      <w:pPr>
        <w:pStyle w:val="5"/>
        <w:tabs>
          <w:tab w:val="left" w:pos="505"/>
          <w:tab w:val="left" w:pos="1940"/>
          <w:tab w:val="left" w:pos="4562"/>
          <w:tab w:val="left" w:pos="6177"/>
          <w:tab w:val="left" w:pos="9008"/>
        </w:tabs>
        <w:spacing w:before="276"/>
        <w:jc w:val="left"/>
      </w:pPr>
      <w:r>
        <w:rPr>
          <w:spacing w:val="-10"/>
        </w:rPr>
        <w:t>«</w:t>
      </w:r>
      <w:r>
        <w:rPr>
          <w:u w:val="single"/>
        </w:rPr>
        <w:tab/>
      </w:r>
      <w:r>
        <w:rPr>
          <w:spacing w:val="-10"/>
        </w:rPr>
        <w:t>»</w:t>
      </w:r>
      <w:r>
        <w:rPr>
          <w:u w:val="single"/>
        </w:rPr>
        <w:tab/>
      </w:r>
      <w:r>
        <w:t>202</w:t>
      </w:r>
      <w:r>
        <w:rPr>
          <w:spacing w:val="59"/>
          <w:u w:val="single"/>
        </w:rPr>
        <w:t xml:space="preserve">  </w:t>
      </w:r>
      <w:r>
        <w:rPr>
          <w:spacing w:val="-5"/>
        </w:rPr>
        <w:t>г.</w:t>
      </w:r>
      <w:r>
        <w:tab/>
      </w:r>
      <w:r>
        <w:rPr>
          <w:u w:val="single"/>
        </w:rPr>
        <w:tab/>
      </w:r>
      <w:r>
        <w:rPr>
          <w:spacing w:val="-10"/>
        </w:rPr>
        <w:t>/</w:t>
      </w:r>
      <w:r>
        <w:rPr>
          <w:u w:val="single"/>
        </w:rPr>
        <w:tab/>
      </w:r>
      <w:r>
        <w:rPr>
          <w:spacing w:val="-10"/>
        </w:rPr>
        <w:t>/</w:t>
      </w:r>
    </w:p>
    <w:sectPr>
      <w:pgSz w:w="11910" w:h="16840"/>
      <w:pgMar w:top="820" w:right="850" w:bottom="280" w:left="1417" w:header="720" w:footer="72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CC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A2A549B"/>
    <w:multiLevelType w:val="multilevel"/>
    <w:tmpl w:val="2A2A549B"/>
    <w:lvl w:ilvl="0" w:tentative="0">
      <w:start w:val="1"/>
      <w:numFmt w:val="decimal"/>
      <w:lvlText w:val="%1."/>
      <w:lvlJc w:val="left"/>
      <w:pPr>
        <w:ind w:left="3936" w:hanging="300"/>
        <w:jc w:val="right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entative="0">
      <w:start w:val="1"/>
      <w:numFmt w:val="decimal"/>
      <w:lvlText w:val="%1.%2."/>
      <w:lvlJc w:val="left"/>
      <w:pPr>
        <w:ind w:left="23" w:hanging="463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743" w:hanging="360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940" w:hanging="36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754" w:hanging="36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568" w:hanging="36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382" w:hanging="36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196" w:hanging="36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011" w:hanging="360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342771"/>
    <w:rsid w:val="000A7D33"/>
    <w:rsid w:val="00342771"/>
    <w:rsid w:val="605F4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qFormat="1" w:unhideWhenUsed="0" w:uiPriority="1" w:semiHidden="0" w:name="List Paragraph"/>
  </w:latentStyles>
  <w:style w:type="paragraph" w:default="1" w:styleId="1">
    <w:name w:val="Normal"/>
    <w:qFormat/>
    <w:uiPriority w:val="1"/>
    <w:pPr>
      <w:widowControl w:val="0"/>
      <w:autoSpaceDE w:val="0"/>
      <w:autoSpaceDN w:val="0"/>
    </w:pPr>
    <w:rPr>
      <w:rFonts w:ascii="Times New Roman" w:hAnsi="Times New Roman" w:eastAsia="Times New Roman" w:cs="Times New Roman"/>
      <w:sz w:val="22"/>
      <w:szCs w:val="22"/>
      <w:lang w:val="ru-RU" w:eastAsia="en-US" w:bidi="ar-SA"/>
    </w:rPr>
  </w:style>
  <w:style w:type="paragraph" w:styleId="2">
    <w:name w:val="heading 1"/>
    <w:basedOn w:val="1"/>
    <w:qFormat/>
    <w:uiPriority w:val="1"/>
    <w:pPr>
      <w:spacing w:line="274" w:lineRule="exact"/>
      <w:ind w:left="240" w:hanging="240"/>
      <w:outlineLvl w:val="0"/>
    </w:pPr>
    <w:rPr>
      <w:b/>
      <w:bCs/>
      <w:sz w:val="24"/>
      <w:szCs w:val="24"/>
    </w:rPr>
  </w:style>
  <w:style w:type="character" w:default="1" w:styleId="3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qFormat/>
    <w:uiPriority w:val="1"/>
    <w:pPr>
      <w:ind w:left="23"/>
      <w:jc w:val="both"/>
    </w:pPr>
    <w:rPr>
      <w:sz w:val="24"/>
      <w:szCs w:val="24"/>
    </w:rPr>
  </w:style>
  <w:style w:type="paragraph" w:styleId="6">
    <w:name w:val="Title"/>
    <w:basedOn w:val="1"/>
    <w:qFormat/>
    <w:uiPriority w:val="1"/>
    <w:pPr>
      <w:ind w:right="50"/>
      <w:jc w:val="center"/>
    </w:pPr>
    <w:rPr>
      <w:b/>
      <w:bCs/>
      <w:sz w:val="28"/>
      <w:szCs w:val="28"/>
    </w:rPr>
  </w:style>
  <w:style w:type="table" w:customStyle="1" w:styleId="7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8">
    <w:name w:val="List Paragraph"/>
    <w:basedOn w:val="1"/>
    <w:qFormat/>
    <w:uiPriority w:val="1"/>
    <w:pPr>
      <w:ind w:left="23"/>
      <w:jc w:val="both"/>
    </w:pPr>
  </w:style>
  <w:style w:type="paragraph" w:customStyle="1" w:styleId="9">
    <w:name w:val="Table Paragraph"/>
    <w:basedOn w:val="1"/>
    <w:qFormat/>
    <w:uiPriority w:val="1"/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numbering" Target="numbering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2720</Words>
  <Characters>15507</Characters>
  <Lines>129</Lines>
  <Paragraphs>36</Paragraphs>
  <TotalTime>2</TotalTime>
  <ScaleCrop>false</ScaleCrop>
  <LinksUpToDate>false</LinksUpToDate>
  <CharactersWithSpaces>18191</CharactersWithSpaces>
  <Application>WPS Office_12.2.0.21179_F1E327BC-269C-435d-A152-05C5408002CA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2025-05-29T02:17:00Z</dcterms:created>
  <dc:creator>Admin</dc:creator>
  <cp:lastModifiedBy>for job</cp:lastModifiedBy>
  <dcterms:modified xsi:type="dcterms:W3CDTF">2025-05-30T00:27:11Z</dcterms:modified>
  <dc:title>Должностная инструкция заместителя директора по ИКТ (1) (копия 1).docx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2025-05-19T00:00:00Z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2025-05-29T00:00:00Z</vt:filetime>
  </property>
  <property fmtid="{D5CDD505-2E9C-101B-9397-08002B2CF9AE}" pid="5" name="Producer">
    <vt:lpwstr>Microsoft® Word 2016</vt:lpwstr>
  </property>
  <property fmtid="{D5CDD505-2E9C-101B-9397-08002B2CF9AE}" pid="6" name="KSOProductBuildVer">
    <vt:lpwstr>1049-12.2.0.21179</vt:lpwstr>
  </property>
  <property fmtid="{D5CDD505-2E9C-101B-9397-08002B2CF9AE}" pid="7" name="ICV">
    <vt:lpwstr>7600F7C3028F4531B8FDC6DCA23A7D64_13</vt:lpwstr>
  </property>
</Properties>
</file>